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8168" w14:textId="77777777" w:rsidR="00692D3E" w:rsidRPr="00692D3E" w:rsidRDefault="00692D3E" w:rsidP="00692D3E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692D3E">
        <w:rPr>
          <w:rFonts w:ascii="ＭＳ 明朝" w:eastAsia="ＭＳ 明朝" w:hAnsi="ＭＳ 明朝" w:hint="eastAsia"/>
          <w:b/>
          <w:sz w:val="24"/>
          <w:szCs w:val="24"/>
        </w:rPr>
        <w:t>令和元年　７月　１日</w:t>
      </w:r>
    </w:p>
    <w:p w14:paraId="1AC23DB6" w14:textId="77777777" w:rsidR="00692D3E" w:rsidRPr="00692D3E" w:rsidRDefault="00692D3E" w:rsidP="00692D3E">
      <w:pPr>
        <w:ind w:rightChars="-135" w:right="-283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92D3E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8C63B2C" w14:textId="77777777" w:rsidR="00692D3E" w:rsidRPr="00692D3E" w:rsidRDefault="00692D3E" w:rsidP="00692D3E">
      <w:pPr>
        <w:ind w:rightChars="-135" w:right="-283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92D3E">
        <w:rPr>
          <w:rFonts w:ascii="ＭＳ 明朝" w:eastAsia="ＭＳ 明朝" w:hAnsi="ＭＳ 明朝" w:hint="eastAsia"/>
          <w:b/>
          <w:sz w:val="28"/>
          <w:szCs w:val="28"/>
        </w:rPr>
        <w:t>技術事務局職員の募集について</w:t>
      </w:r>
    </w:p>
    <w:p w14:paraId="57D8C878" w14:textId="77777777" w:rsidR="00692D3E" w:rsidRPr="00692D3E" w:rsidRDefault="00692D3E" w:rsidP="00692D3E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328F9A5B" w14:textId="77777777" w:rsidR="00692D3E" w:rsidRPr="00692D3E" w:rsidRDefault="00692D3E" w:rsidP="00692D3E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4A216B13" w14:textId="4790EBB3" w:rsidR="00692D3E" w:rsidRPr="00692D3E" w:rsidRDefault="00692D3E" w:rsidP="00692D3E">
      <w:pPr>
        <w:ind w:firstLineChars="100" w:firstLine="211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旧ソ連非核化協力技術事務局（日露非核化協力委員</w:t>
      </w:r>
      <w:r w:rsidR="00FD69FE">
        <w:rPr>
          <w:rFonts w:ascii="ＭＳ 明朝" w:eastAsia="ＭＳ 明朝" w:hAnsi="ＭＳ 明朝" w:hint="eastAsia"/>
          <w:b/>
          <w:szCs w:val="21"/>
        </w:rPr>
        <w:t>会</w:t>
      </w:r>
      <w:bookmarkStart w:id="0" w:name="_GoBack"/>
      <w:bookmarkEnd w:id="0"/>
      <w:r w:rsidRPr="00692D3E">
        <w:rPr>
          <w:rFonts w:ascii="ＭＳ 明朝" w:eastAsia="ＭＳ 明朝" w:hAnsi="ＭＳ 明朝" w:hint="eastAsia"/>
          <w:b/>
          <w:szCs w:val="21"/>
        </w:rPr>
        <w:t>技術事務局及び日・カザフスタン核兵器廃棄協力委員会技術事務局の総称）では、以下の要領にて選考による職員の募集を行います。</w:t>
      </w:r>
    </w:p>
    <w:p w14:paraId="7F15A5D2" w14:textId="77777777" w:rsidR="00692D3E" w:rsidRPr="00692D3E" w:rsidRDefault="00692D3E" w:rsidP="00692D3E">
      <w:pPr>
        <w:ind w:firstLineChars="100" w:firstLine="211"/>
        <w:rPr>
          <w:rFonts w:ascii="ＭＳ 明朝" w:eastAsia="ＭＳ 明朝" w:hAnsi="ＭＳ 明朝"/>
          <w:b/>
          <w:szCs w:val="21"/>
        </w:rPr>
      </w:pPr>
    </w:p>
    <w:p w14:paraId="7C875508" w14:textId="77777777" w:rsidR="00692D3E" w:rsidRPr="00692D3E" w:rsidRDefault="00692D3E" w:rsidP="00692D3E">
      <w:pPr>
        <w:ind w:firstLineChars="100" w:firstLine="211"/>
        <w:rPr>
          <w:rFonts w:ascii="ＭＳ 明朝" w:eastAsia="ＭＳ 明朝" w:hAnsi="ＭＳ 明朝"/>
          <w:b/>
          <w:szCs w:val="21"/>
        </w:rPr>
      </w:pPr>
    </w:p>
    <w:p w14:paraId="6ED61BE6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１、公募内容</w:t>
      </w:r>
    </w:p>
    <w:p w14:paraId="26F93A78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当技術事務局の事業部職員として採用します。</w:t>
      </w:r>
    </w:p>
    <w:p w14:paraId="4244E76F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</w:p>
    <w:p w14:paraId="686F5EFE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２、職務の内容及び待遇</w:t>
      </w:r>
    </w:p>
    <w:p w14:paraId="139C3607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（１）当事務局の業務概要はホームページをご覧下さい。</w:t>
      </w:r>
    </w:p>
    <w:p w14:paraId="6AD178C4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（２）職務内容</w:t>
      </w:r>
    </w:p>
    <w:p w14:paraId="0112E953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①　各委員会の事業実行にかかる計画・立案、交渉等</w:t>
      </w:r>
    </w:p>
    <w:p w14:paraId="4D8DBAD7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②　事業の研究調査</w:t>
      </w:r>
    </w:p>
    <w:p w14:paraId="5145B1F5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③　各委員会の事業経費にかかる入札及び契約等の一連の契約事務</w:t>
      </w:r>
    </w:p>
    <w:p w14:paraId="79C8DFDD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（３）待遇</w:t>
      </w:r>
    </w:p>
    <w:p w14:paraId="2A4115A7" w14:textId="77777777" w:rsidR="00692D3E" w:rsidRPr="00692D3E" w:rsidRDefault="00692D3E" w:rsidP="00692D3E">
      <w:pPr>
        <w:ind w:leftChars="-1" w:left="841" w:hangingChars="400" w:hanging="843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①　採用後は当事務局（東京都港区西新橋１－１７－１４）に雇用契約期間を通じて勤務します。</w:t>
      </w:r>
    </w:p>
    <w:p w14:paraId="1DE85E98" w14:textId="77777777" w:rsidR="00692D3E" w:rsidRPr="00692D3E" w:rsidRDefault="00692D3E" w:rsidP="00692D3E">
      <w:pPr>
        <w:ind w:leftChars="-1" w:left="841" w:hangingChars="400" w:hanging="843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②　給与及び諸手当は当事務局「職員給与規則」の規定に基づき、各人のこれまでの経歴に即した格付けを行った後に決定され、支給されます。</w:t>
      </w:r>
    </w:p>
    <w:p w14:paraId="7681A629" w14:textId="77777777" w:rsidR="00692D3E" w:rsidRPr="00692D3E" w:rsidRDefault="00692D3E" w:rsidP="00692D3E">
      <w:pPr>
        <w:ind w:leftChars="-1" w:left="841" w:hangingChars="400" w:hanging="843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③　勤務時間、休暇、退職・解雇、災害補償等は当事務局「職員就業規則」により処遇されます。</w:t>
      </w:r>
    </w:p>
    <w:p w14:paraId="66D074E5" w14:textId="77777777" w:rsidR="00692D3E" w:rsidRPr="00692D3E" w:rsidRDefault="00692D3E" w:rsidP="00692D3E">
      <w:pPr>
        <w:ind w:leftChars="-1" w:left="-2" w:firstLine="2"/>
        <w:rPr>
          <w:rFonts w:ascii="ＭＳ 明朝" w:eastAsia="ＭＳ 明朝" w:hAnsi="ＭＳ 明朝"/>
          <w:b/>
          <w:szCs w:val="21"/>
        </w:rPr>
      </w:pPr>
    </w:p>
    <w:p w14:paraId="662154B9" w14:textId="77777777" w:rsidR="00692D3E" w:rsidRPr="00692D3E" w:rsidRDefault="00692D3E" w:rsidP="00692D3E">
      <w:pPr>
        <w:ind w:leftChars="-1" w:left="-2" w:firstLine="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３、採用予定数</w:t>
      </w:r>
      <w:r w:rsidRPr="00692D3E">
        <w:rPr>
          <w:rFonts w:ascii="ＭＳ 明朝" w:eastAsia="ＭＳ 明朝" w:hAnsi="ＭＳ 明朝"/>
          <w:b/>
          <w:szCs w:val="21"/>
        </w:rPr>
        <w:t xml:space="preserve">  </w:t>
      </w:r>
      <w:r w:rsidRPr="00692D3E">
        <w:rPr>
          <w:rFonts w:ascii="ＭＳ 明朝" w:eastAsia="ＭＳ 明朝" w:hAnsi="ＭＳ 明朝" w:hint="eastAsia"/>
          <w:b/>
          <w:szCs w:val="21"/>
        </w:rPr>
        <w:t xml:space="preserve">　１</w:t>
      </w:r>
      <w:r w:rsidRPr="00692D3E">
        <w:rPr>
          <w:rFonts w:ascii="ＭＳ 明朝" w:eastAsia="ＭＳ 明朝" w:hAnsi="ＭＳ 明朝"/>
          <w:b/>
          <w:szCs w:val="21"/>
        </w:rPr>
        <w:t xml:space="preserve"> </w:t>
      </w:r>
      <w:r w:rsidRPr="00692D3E">
        <w:rPr>
          <w:rFonts w:ascii="ＭＳ 明朝" w:eastAsia="ＭＳ 明朝" w:hAnsi="ＭＳ 明朝" w:hint="eastAsia"/>
          <w:b/>
          <w:szCs w:val="21"/>
        </w:rPr>
        <w:t>名</w:t>
      </w:r>
    </w:p>
    <w:p w14:paraId="27BC2DC0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</w:p>
    <w:p w14:paraId="7933F1D8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４、任期</w:t>
      </w:r>
    </w:p>
    <w:p w14:paraId="58D1D62A" w14:textId="616A9251" w:rsidR="00692D3E" w:rsidRPr="00692D3E" w:rsidRDefault="00692D3E" w:rsidP="00692D3E">
      <w:pPr>
        <w:ind w:leftChars="-1" w:left="477" w:hangingChars="227" w:hanging="479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令和元年９月１日から令和３年８月３１日迄の有期</w:t>
      </w:r>
      <w:r w:rsidR="00291C02">
        <w:rPr>
          <w:rFonts w:ascii="ＭＳ 明朝" w:eastAsia="ＭＳ 明朝" w:hAnsi="ＭＳ 明朝" w:hint="eastAsia"/>
          <w:b/>
          <w:szCs w:val="21"/>
        </w:rPr>
        <w:t>（２年間）</w:t>
      </w:r>
      <w:r w:rsidRPr="00692D3E">
        <w:rPr>
          <w:rFonts w:ascii="ＭＳ 明朝" w:eastAsia="ＭＳ 明朝" w:hAnsi="ＭＳ 明朝" w:hint="eastAsia"/>
          <w:b/>
          <w:szCs w:val="21"/>
        </w:rPr>
        <w:t>雇用契約とします。ただし技術事務局の業務状況等によっては、任期の終了期日を延長することがあります。</w:t>
      </w:r>
    </w:p>
    <w:p w14:paraId="0511FC47" w14:textId="77777777" w:rsidR="00692D3E" w:rsidRPr="00692D3E" w:rsidRDefault="00692D3E" w:rsidP="00692D3E">
      <w:pPr>
        <w:ind w:leftChars="-1" w:left="-2" w:firstLine="2"/>
        <w:rPr>
          <w:rFonts w:ascii="ＭＳ 明朝" w:eastAsia="ＭＳ 明朝" w:hAnsi="ＭＳ 明朝"/>
          <w:b/>
          <w:szCs w:val="21"/>
        </w:rPr>
      </w:pPr>
    </w:p>
    <w:p w14:paraId="1E07DC4E" w14:textId="77777777" w:rsidR="00692D3E" w:rsidRPr="00692D3E" w:rsidRDefault="00692D3E" w:rsidP="00692D3E">
      <w:pPr>
        <w:ind w:leftChars="-1" w:left="-2" w:firstLine="2"/>
        <w:rPr>
          <w:rFonts w:ascii="ＭＳ 明朝" w:eastAsia="ＭＳ 明朝" w:hAnsi="ＭＳ 明朝"/>
          <w:b/>
          <w:szCs w:val="21"/>
        </w:rPr>
      </w:pPr>
    </w:p>
    <w:p w14:paraId="2E9B4BC4" w14:textId="77777777" w:rsidR="00692D3E" w:rsidRPr="00692D3E" w:rsidRDefault="00692D3E" w:rsidP="00692D3E">
      <w:pPr>
        <w:ind w:leftChars="-1" w:left="-2" w:firstLine="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５、応募資格</w:t>
      </w:r>
    </w:p>
    <w:p w14:paraId="16B67739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lastRenderedPageBreak/>
        <w:t xml:space="preserve">　（１）大学卒業または同等以上の教養を有し、一定以上の事務調整能力、関係機関との調整能力を有すること。</w:t>
      </w:r>
    </w:p>
    <w:p w14:paraId="71087116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（２）日本語及びロシア語で交渉、文書作成等の事務を行うことを含め、高度な事務処理能力を有すること。</w:t>
      </w:r>
    </w:p>
    <w:p w14:paraId="6BE75FB6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（３）当該採用期間にわたり継続して勤務が可能な者。</w:t>
      </w:r>
    </w:p>
    <w:p w14:paraId="264FB9BC" w14:textId="77777777" w:rsidR="00692D3E" w:rsidRPr="00692D3E" w:rsidRDefault="00692D3E" w:rsidP="00692D3E">
      <w:pPr>
        <w:ind w:leftChars="67" w:left="142" w:hanging="1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/>
          <w:b/>
          <w:szCs w:val="21"/>
        </w:rPr>
        <w:t xml:space="preserve"> </w:t>
      </w:r>
      <w:r w:rsidRPr="00692D3E">
        <w:rPr>
          <w:rFonts w:ascii="ＭＳ 明朝" w:eastAsia="ＭＳ 明朝" w:hAnsi="ＭＳ 明朝" w:hint="eastAsia"/>
          <w:b/>
          <w:szCs w:val="21"/>
        </w:rPr>
        <w:t>（４）日本国籍を有し、外国籍を有しない者。</w:t>
      </w:r>
    </w:p>
    <w:p w14:paraId="5B953B6F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</w:p>
    <w:p w14:paraId="0715FEE0" w14:textId="77777777" w:rsidR="00692D3E" w:rsidRPr="00692D3E" w:rsidRDefault="00692D3E" w:rsidP="00692D3E">
      <w:pPr>
        <w:ind w:leftChars="-1" w:left="630" w:hangingChars="300" w:hanging="63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６、申込期限及び申込書類の送付先</w:t>
      </w:r>
    </w:p>
    <w:p w14:paraId="71DF79EA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（１）申込締切　：　令和元年　７月２２日必着</w:t>
      </w:r>
    </w:p>
    <w:p w14:paraId="2554FC19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（２）郵送先　　：　〒１０５－０００３</w:t>
      </w:r>
    </w:p>
    <w:p w14:paraId="485808BF" w14:textId="77777777" w:rsidR="00692D3E" w:rsidRPr="00692D3E" w:rsidRDefault="00692D3E" w:rsidP="00692D3E">
      <w:pPr>
        <w:ind w:leftChars="-1" w:left="-2" w:firstLineChars="765" w:firstLine="1613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東京都港区西新橋１－１７－１４西新橋エクセルアネックスビル５階</w:t>
      </w:r>
    </w:p>
    <w:p w14:paraId="74547408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　　　　　　　</w:t>
      </w:r>
      <w:r w:rsidRPr="00692D3E">
        <w:rPr>
          <w:rFonts w:ascii="ＭＳ 明朝" w:eastAsia="ＭＳ 明朝" w:hAnsi="ＭＳ 明朝"/>
          <w:b/>
          <w:szCs w:val="21"/>
        </w:rPr>
        <w:t xml:space="preserve">              </w:t>
      </w:r>
      <w:r w:rsidRPr="00692D3E">
        <w:rPr>
          <w:rFonts w:ascii="ＭＳ 明朝" w:eastAsia="ＭＳ 明朝" w:hAnsi="ＭＳ 明朝" w:hint="eastAsia"/>
          <w:b/>
          <w:szCs w:val="21"/>
        </w:rPr>
        <w:t xml:space="preserve">　　　旧ソ連非核化協力技術事務局　総務部　　</w:t>
      </w:r>
    </w:p>
    <w:p w14:paraId="66F43F48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（３）但し、在外居住者が応募の場合は、締切日までのＦＡＸ送付を認めます。</w:t>
      </w:r>
    </w:p>
    <w:p w14:paraId="432C880B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　</w:t>
      </w:r>
    </w:p>
    <w:p w14:paraId="1E6BF480" w14:textId="77777777" w:rsidR="00692D3E" w:rsidRPr="00692D3E" w:rsidRDefault="00692D3E" w:rsidP="00692D3E">
      <w:pPr>
        <w:ind w:leftChars="-1" w:left="-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７、申込書類</w:t>
      </w:r>
    </w:p>
    <w:p w14:paraId="2E8F988F" w14:textId="77777777" w:rsidR="00692D3E" w:rsidRPr="00692D3E" w:rsidRDefault="00692D3E" w:rsidP="00692D3E">
      <w:pPr>
        <w:ind w:leftChars="134" w:left="281" w:firstLine="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（１）履歴書　１通</w:t>
      </w:r>
    </w:p>
    <w:p w14:paraId="55DC796B" w14:textId="77777777" w:rsidR="00692D3E" w:rsidRPr="00692D3E" w:rsidRDefault="00692D3E" w:rsidP="00692D3E">
      <w:pPr>
        <w:ind w:leftChars="33" w:left="954" w:hangingChars="420" w:hanging="885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</w:t>
      </w:r>
      <w:r w:rsidRPr="00692D3E">
        <w:rPr>
          <w:rFonts w:ascii="ＭＳ 明朝" w:eastAsia="ＭＳ 明朝" w:hAnsi="ＭＳ 明朝"/>
          <w:b/>
          <w:szCs w:val="21"/>
        </w:rPr>
        <w:t xml:space="preserve">  </w:t>
      </w:r>
      <w:r w:rsidRPr="00692D3E">
        <w:rPr>
          <w:rFonts w:ascii="ＭＳ 明朝" w:eastAsia="ＭＳ 明朝" w:hAnsi="ＭＳ 明朝" w:hint="eastAsia"/>
          <w:b/>
          <w:szCs w:val="21"/>
        </w:rPr>
        <w:t>（書式は問わないが、必ず写真添付のこと。また、これまでの高校卒業以降の学歴、職歴を全て記入して下さい。更に、英検、</w:t>
      </w:r>
      <w:r w:rsidRPr="00692D3E">
        <w:rPr>
          <w:rFonts w:ascii="ＭＳ 明朝" w:eastAsia="ＭＳ 明朝" w:hAnsi="ＭＳ 明朝"/>
          <w:b/>
          <w:szCs w:val="21"/>
        </w:rPr>
        <w:t>TOEFL</w:t>
      </w:r>
      <w:r w:rsidRPr="00692D3E">
        <w:rPr>
          <w:rFonts w:ascii="ＭＳ 明朝" w:eastAsia="ＭＳ 明朝" w:hAnsi="ＭＳ 明朝" w:hint="eastAsia"/>
          <w:b/>
          <w:szCs w:val="21"/>
        </w:rPr>
        <w:t>、</w:t>
      </w:r>
      <w:r w:rsidRPr="00692D3E">
        <w:rPr>
          <w:rFonts w:ascii="ＭＳ 明朝" w:eastAsia="ＭＳ 明朝" w:hAnsi="ＭＳ 明朝"/>
          <w:b/>
          <w:szCs w:val="21"/>
        </w:rPr>
        <w:t>TOEIC</w:t>
      </w:r>
      <w:r w:rsidRPr="00692D3E">
        <w:rPr>
          <w:rFonts w:ascii="ＭＳ 明朝" w:eastAsia="ＭＳ 明朝" w:hAnsi="ＭＳ 明朝" w:hint="eastAsia"/>
          <w:b/>
          <w:szCs w:val="21"/>
        </w:rPr>
        <w:t>等、各種語学検定を受けている場合には、受験年月及び結果・得点等も記入して下さい。）</w:t>
      </w:r>
    </w:p>
    <w:p w14:paraId="062AE50D" w14:textId="77777777" w:rsidR="00692D3E" w:rsidRPr="00692D3E" w:rsidRDefault="00692D3E" w:rsidP="00692D3E">
      <w:pPr>
        <w:ind w:leftChars="134" w:left="282" w:hanging="1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（２）戸籍抄本　１通（発行から３ヶ月以内のもの）</w:t>
      </w:r>
    </w:p>
    <w:p w14:paraId="36A1DBC5" w14:textId="77777777" w:rsidR="00692D3E" w:rsidRPr="00692D3E" w:rsidRDefault="00692D3E" w:rsidP="00692D3E">
      <w:pPr>
        <w:ind w:leftChars="200" w:left="420" w:firstLineChars="100" w:firstLine="211"/>
        <w:rPr>
          <w:rFonts w:ascii="ＭＳ 明朝" w:eastAsia="ＭＳ 明朝" w:hAnsi="ＭＳ 明朝"/>
          <w:b/>
          <w:szCs w:val="21"/>
        </w:rPr>
      </w:pPr>
    </w:p>
    <w:p w14:paraId="7A78E94F" w14:textId="77777777" w:rsidR="00692D3E" w:rsidRPr="00692D3E" w:rsidRDefault="00692D3E" w:rsidP="00692D3E">
      <w:pPr>
        <w:ind w:left="422" w:hangingChars="200" w:hanging="42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>８、選考方法</w:t>
      </w:r>
    </w:p>
    <w:p w14:paraId="0B9B6640" w14:textId="77777777" w:rsidR="00692D3E" w:rsidRPr="00692D3E" w:rsidRDefault="00692D3E" w:rsidP="00692D3E">
      <w:pPr>
        <w:ind w:left="422" w:hangingChars="200" w:hanging="42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（１）第一次選考は書類審査で行います。</w:t>
      </w:r>
    </w:p>
    <w:p w14:paraId="63AE641D" w14:textId="77777777" w:rsidR="00692D3E" w:rsidRPr="00692D3E" w:rsidRDefault="00692D3E" w:rsidP="00692D3E">
      <w:pPr>
        <w:ind w:left="422" w:hangingChars="200" w:hanging="42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　</w:t>
      </w:r>
      <w:r w:rsidRPr="00692D3E">
        <w:rPr>
          <w:rFonts w:ascii="ＭＳ 明朝" w:eastAsia="ＭＳ 明朝" w:hAnsi="ＭＳ 明朝"/>
          <w:b/>
          <w:szCs w:val="21"/>
        </w:rPr>
        <w:t xml:space="preserve">  </w:t>
      </w:r>
      <w:r w:rsidRPr="00692D3E">
        <w:rPr>
          <w:rFonts w:ascii="ＭＳ 明朝" w:eastAsia="ＭＳ 明朝" w:hAnsi="ＭＳ 明朝" w:hint="eastAsia"/>
          <w:b/>
          <w:szCs w:val="21"/>
        </w:rPr>
        <w:t>書類審査の結果は、令和元年７月２４日頃迄に応募者全員に通知します。</w:t>
      </w:r>
    </w:p>
    <w:p w14:paraId="34439596" w14:textId="77777777" w:rsidR="00692D3E" w:rsidRPr="00692D3E" w:rsidRDefault="00692D3E" w:rsidP="00692D3E">
      <w:pPr>
        <w:ind w:left="422" w:hangingChars="200" w:hanging="422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（２）第二次選考は、面接による人物試験で行います。</w:t>
      </w:r>
    </w:p>
    <w:p w14:paraId="1FCE684C" w14:textId="77777777" w:rsidR="00692D3E" w:rsidRPr="00692D3E" w:rsidRDefault="00692D3E" w:rsidP="00692D3E">
      <w:pPr>
        <w:ind w:left="843" w:hangingChars="400" w:hanging="843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①　第二次選考の日時（令和元年７月２５日頃予定）、集合場所等は第一次選考を通過した応募者に通知します。</w:t>
      </w:r>
    </w:p>
    <w:p w14:paraId="4C83E60E" w14:textId="77777777" w:rsidR="00692D3E" w:rsidRPr="00692D3E" w:rsidRDefault="00692D3E" w:rsidP="00692D3E">
      <w:pPr>
        <w:ind w:left="843" w:hangingChars="400" w:hanging="843"/>
        <w:rPr>
          <w:rFonts w:ascii="ＭＳ 明朝" w:eastAsia="ＭＳ 明朝" w:hAnsi="ＭＳ 明朝"/>
          <w:b/>
          <w:szCs w:val="21"/>
        </w:rPr>
      </w:pPr>
      <w:r w:rsidRPr="00692D3E">
        <w:rPr>
          <w:rFonts w:ascii="ＭＳ 明朝" w:eastAsia="ＭＳ 明朝" w:hAnsi="ＭＳ 明朝" w:hint="eastAsia"/>
          <w:b/>
          <w:szCs w:val="21"/>
        </w:rPr>
        <w:t xml:space="preserve">　　　②　第二次選考の結果（採用の合否）は、令和元年７月２９日頃迄に第二次選考受験者に通知します。</w:t>
      </w:r>
    </w:p>
    <w:p w14:paraId="7B1D74A2" w14:textId="77777777" w:rsidR="00692D3E" w:rsidRPr="00692D3E" w:rsidRDefault="00692D3E" w:rsidP="00692D3E">
      <w:pPr>
        <w:ind w:leftChars="68" w:left="459" w:hangingChars="131" w:hanging="316"/>
        <w:rPr>
          <w:rFonts w:ascii="ＭＳ 明朝" w:eastAsia="ＭＳ 明朝" w:hAnsi="ＭＳ 明朝"/>
          <w:b/>
          <w:sz w:val="24"/>
          <w:szCs w:val="24"/>
        </w:rPr>
      </w:pPr>
    </w:p>
    <w:p w14:paraId="34106AFB" w14:textId="77777777" w:rsidR="00692D3E" w:rsidRPr="00692D3E" w:rsidRDefault="00692D3E" w:rsidP="00692D3E">
      <w:pPr>
        <w:ind w:leftChars="68" w:left="459" w:hangingChars="131" w:hanging="316"/>
        <w:rPr>
          <w:rFonts w:ascii="ＭＳ 明朝" w:eastAsia="ＭＳ 明朝" w:hAnsi="ＭＳ 明朝"/>
          <w:b/>
          <w:sz w:val="24"/>
          <w:szCs w:val="24"/>
        </w:rPr>
      </w:pPr>
    </w:p>
    <w:p w14:paraId="74E4EA09" w14:textId="77777777" w:rsidR="00692D3E" w:rsidRPr="00692D3E" w:rsidRDefault="00692D3E" w:rsidP="00692D3E">
      <w:pPr>
        <w:ind w:leftChars="168" w:left="353"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692D3E">
        <w:rPr>
          <w:rFonts w:ascii="ＭＳ 明朝" w:eastAsia="ＭＳ 明朝" w:hAnsi="ＭＳ 明朝" w:hint="eastAsia"/>
          <w:b/>
          <w:sz w:val="24"/>
          <w:szCs w:val="24"/>
        </w:rPr>
        <w:t>問合せ先　：　旧ソ連非核化協力技術事務局　総務部</w:t>
      </w:r>
    </w:p>
    <w:p w14:paraId="0CF346B8" w14:textId="77777777" w:rsidR="00692D3E" w:rsidRPr="00692D3E" w:rsidRDefault="00692D3E" w:rsidP="00692D3E">
      <w:pPr>
        <w:ind w:leftChars="168" w:left="353" w:firstLineChars="800" w:firstLine="1928"/>
        <w:rPr>
          <w:rFonts w:ascii="ＭＳ 明朝" w:eastAsia="ＭＳ 明朝" w:hAnsi="ＭＳ 明朝"/>
          <w:b/>
          <w:sz w:val="24"/>
          <w:szCs w:val="24"/>
        </w:rPr>
      </w:pPr>
      <w:r w:rsidRPr="00692D3E">
        <w:rPr>
          <w:rFonts w:ascii="ＭＳ 明朝" w:eastAsia="ＭＳ 明朝" w:hAnsi="ＭＳ 明朝" w:hint="eastAsia"/>
          <w:b/>
          <w:sz w:val="24"/>
          <w:szCs w:val="24"/>
        </w:rPr>
        <w:t>電話　　０３－３５０６－４９８１</w:t>
      </w:r>
    </w:p>
    <w:p w14:paraId="6BECC69A" w14:textId="77777777" w:rsidR="00692D3E" w:rsidRPr="00692D3E" w:rsidRDefault="00692D3E" w:rsidP="00692D3E">
      <w:pPr>
        <w:ind w:leftChars="168" w:left="353" w:firstLineChars="800" w:firstLine="1928"/>
        <w:rPr>
          <w:rFonts w:ascii="ＭＳ 明朝" w:eastAsia="ＭＳ 明朝" w:hAnsi="ＭＳ 明朝"/>
          <w:b/>
          <w:sz w:val="24"/>
          <w:szCs w:val="24"/>
        </w:rPr>
      </w:pPr>
      <w:r w:rsidRPr="00692D3E">
        <w:rPr>
          <w:rFonts w:ascii="ＭＳ 明朝" w:eastAsia="ＭＳ 明朝" w:hAnsi="ＭＳ 明朝" w:hint="eastAsia"/>
          <w:b/>
          <w:sz w:val="24"/>
          <w:szCs w:val="24"/>
        </w:rPr>
        <w:t>ＦＡＸ　０３－３５０６－４９８３</w:t>
      </w:r>
    </w:p>
    <w:p w14:paraId="5484624C" w14:textId="77777777" w:rsidR="005F6DA1" w:rsidRPr="00692D3E" w:rsidRDefault="005F6DA1">
      <w:pPr>
        <w:rPr>
          <w:rFonts w:ascii="ＭＳ 明朝" w:eastAsia="ＭＳ 明朝" w:hAnsi="ＭＳ 明朝"/>
        </w:rPr>
      </w:pPr>
    </w:p>
    <w:sectPr w:rsidR="005F6DA1" w:rsidRPr="00692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81E6" w14:textId="77777777" w:rsidR="00424C70" w:rsidRDefault="00424C70" w:rsidP="00FD69FE">
      <w:r>
        <w:separator/>
      </w:r>
    </w:p>
  </w:endnote>
  <w:endnote w:type="continuationSeparator" w:id="0">
    <w:p w14:paraId="3385DF4C" w14:textId="77777777" w:rsidR="00424C70" w:rsidRDefault="00424C70" w:rsidP="00F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4AE8" w14:textId="77777777" w:rsidR="00424C70" w:rsidRDefault="00424C70" w:rsidP="00FD69FE">
      <w:r>
        <w:separator/>
      </w:r>
    </w:p>
  </w:footnote>
  <w:footnote w:type="continuationSeparator" w:id="0">
    <w:p w14:paraId="1A9E013A" w14:textId="77777777" w:rsidR="00424C70" w:rsidRDefault="00424C70" w:rsidP="00FD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BA"/>
    <w:rsid w:val="00291C02"/>
    <w:rsid w:val="00424C70"/>
    <w:rsid w:val="005F6DA1"/>
    <w:rsid w:val="00692D3E"/>
    <w:rsid w:val="00A26D34"/>
    <w:rsid w:val="00BA44BA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8B19B"/>
  <w15:chartTrackingRefBased/>
  <w15:docId w15:val="{70519844-4EA0-4EA8-A1EE-484D8093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9F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D69FE"/>
  </w:style>
  <w:style w:type="paragraph" w:styleId="a5">
    <w:name w:val="footer"/>
    <w:basedOn w:val="a"/>
    <w:link w:val="a6"/>
    <w:uiPriority w:val="99"/>
    <w:unhideWhenUsed/>
    <w:rsid w:val="00FD69F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D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user2</cp:lastModifiedBy>
  <cp:revision>3</cp:revision>
  <dcterms:created xsi:type="dcterms:W3CDTF">2019-06-28T07:24:00Z</dcterms:created>
  <dcterms:modified xsi:type="dcterms:W3CDTF">2019-07-01T01:23:00Z</dcterms:modified>
</cp:coreProperties>
</file>