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D23AE" w14:textId="20286248" w:rsidR="00EA3A99" w:rsidRDefault="00EA3A99" w:rsidP="00EA3A99">
      <w:pPr>
        <w:jc w:val="center"/>
        <w:rPr>
          <w:rFonts w:ascii="HGPｺﾞｼｯｸM" w:eastAsia="HGPｺﾞｼｯｸM"/>
          <w:sz w:val="24"/>
          <w:szCs w:val="24"/>
          <w:bdr w:val="single" w:sz="4" w:space="0" w:color="auto"/>
        </w:rPr>
      </w:pPr>
      <w:r w:rsidRPr="00EA3A99">
        <w:rPr>
          <w:rFonts w:ascii="HGPｺﾞｼｯｸM" w:eastAsia="HGPｺﾞｼｯｸM" w:hint="eastAsia"/>
          <w:sz w:val="24"/>
          <w:szCs w:val="24"/>
          <w:bdr w:val="single" w:sz="4" w:space="0" w:color="auto"/>
        </w:rPr>
        <w:t>入札公告</w:t>
      </w:r>
    </w:p>
    <w:p w14:paraId="484F336E" w14:textId="77777777" w:rsidR="00011758" w:rsidRPr="00EA3A99" w:rsidRDefault="00011758" w:rsidP="00EA3A99">
      <w:pPr>
        <w:jc w:val="center"/>
        <w:rPr>
          <w:rFonts w:ascii="HGPｺﾞｼｯｸM" w:eastAsia="HGPｺﾞｼｯｸM" w:hint="eastAsia"/>
          <w:sz w:val="24"/>
          <w:szCs w:val="24"/>
          <w:bdr w:val="single" w:sz="4" w:space="0" w:color="auto"/>
        </w:rPr>
      </w:pPr>
    </w:p>
    <w:p w14:paraId="182EA3C1" w14:textId="571B471A" w:rsidR="00EA3A99" w:rsidRDefault="00EA3A99" w:rsidP="00EA3A99">
      <w:pPr>
        <w:jc w:val="center"/>
        <w:rPr>
          <w:rFonts w:ascii="HGPｺﾞｼｯｸM" w:eastAsia="HGPｺﾞｼｯｸM"/>
          <w:sz w:val="24"/>
          <w:szCs w:val="24"/>
        </w:rPr>
      </w:pPr>
      <w:r>
        <w:rPr>
          <w:rFonts w:ascii="HGPｺﾞｼｯｸM" w:eastAsia="HGPｺﾞｼｯｸM" w:hint="eastAsia"/>
          <w:sz w:val="24"/>
          <w:szCs w:val="24"/>
        </w:rPr>
        <w:t>ロシア原子炉区画ブラスト・塗装施設建設協力事業</w:t>
      </w:r>
    </w:p>
    <w:p w14:paraId="504CD8E9" w14:textId="77777777" w:rsidR="00EA3A99" w:rsidRDefault="00EA3A99" w:rsidP="00EA3A99">
      <w:pPr>
        <w:jc w:val="center"/>
        <w:rPr>
          <w:rFonts w:ascii="HGPｺﾞｼｯｸM" w:eastAsia="HGPｺﾞｼｯｸM"/>
          <w:sz w:val="24"/>
          <w:szCs w:val="24"/>
        </w:rPr>
      </w:pPr>
      <w:r>
        <w:rPr>
          <w:rFonts w:ascii="HGPｺﾞｼｯｸM" w:eastAsia="HGPｺﾞｼｯｸM" w:hint="eastAsia"/>
          <w:sz w:val="24"/>
          <w:szCs w:val="24"/>
        </w:rPr>
        <w:t>に関する事後評価業務</w:t>
      </w:r>
    </w:p>
    <w:p w14:paraId="2F2A4C85" w14:textId="77777777" w:rsidR="00EA3A99" w:rsidRDefault="00EA3A99" w:rsidP="00EA3A99">
      <w:pPr>
        <w:jc w:val="center"/>
        <w:rPr>
          <w:rFonts w:ascii="HGPｺﾞｼｯｸM" w:eastAsia="HGPｺﾞｼｯｸM"/>
          <w:sz w:val="24"/>
          <w:szCs w:val="24"/>
        </w:rPr>
      </w:pPr>
    </w:p>
    <w:p w14:paraId="04C6570C" w14:textId="43BF4102" w:rsidR="00EA3A99" w:rsidRDefault="00EA3A99" w:rsidP="00EA3A99">
      <w:pPr>
        <w:jc w:val="left"/>
        <w:rPr>
          <w:rFonts w:ascii="HGPｺﾞｼｯｸM" w:eastAsia="HGPｺﾞｼｯｸM"/>
          <w:sz w:val="24"/>
          <w:szCs w:val="24"/>
        </w:rPr>
      </w:pPr>
      <w:r>
        <w:rPr>
          <w:rFonts w:ascii="HGPｺﾞｼｯｸM" w:eastAsia="HGPｺﾞｼｯｸM" w:hint="eastAsia"/>
          <w:sz w:val="24"/>
          <w:szCs w:val="24"/>
        </w:rPr>
        <w:t xml:space="preserve">　「ロシア連邦において削減される核兵器の廃棄の支援に係る協力及びこの</w:t>
      </w:r>
      <w:r w:rsidR="00180B19">
        <w:rPr>
          <w:rFonts w:ascii="HGPｺﾞｼｯｸM" w:eastAsia="HGPｺﾞｼｯｸM" w:hint="eastAsia"/>
          <w:sz w:val="24"/>
          <w:szCs w:val="24"/>
        </w:rPr>
        <w:t>協力</w:t>
      </w:r>
      <w:r>
        <w:rPr>
          <w:rFonts w:ascii="HGPｺﾞｼｯｸM" w:eastAsia="HGPｺﾞｼｯｸM" w:hint="eastAsia"/>
          <w:sz w:val="24"/>
          <w:szCs w:val="24"/>
        </w:rPr>
        <w:t>のための委員会の設置に関する日本国政府とロシア連邦政府との間の協定」に基づき、日露非核化協力委員会が実施したロシア原子炉区画ブラスト・塗装施設建設協力事業（以下「本事業」）に関する事後評価業務（以下「本業務」）を実施する者を以下の通り公募します。</w:t>
      </w:r>
    </w:p>
    <w:p w14:paraId="48061AD6" w14:textId="77777777" w:rsidR="00EA3A99" w:rsidRDefault="00EA3A99" w:rsidP="00EA3A99">
      <w:pPr>
        <w:jc w:val="left"/>
        <w:rPr>
          <w:rFonts w:ascii="HGPｺﾞｼｯｸM" w:eastAsia="HGPｺﾞｼｯｸM"/>
          <w:sz w:val="24"/>
          <w:szCs w:val="24"/>
        </w:rPr>
      </w:pPr>
    </w:p>
    <w:p w14:paraId="2D40556A" w14:textId="22DCFF9B" w:rsidR="00EA3A99" w:rsidRDefault="00EA3A99" w:rsidP="00EA3A99">
      <w:pPr>
        <w:jc w:val="left"/>
        <w:rPr>
          <w:rFonts w:ascii="HGPｺﾞｼｯｸM" w:eastAsia="HGPｺﾞｼｯｸM"/>
          <w:sz w:val="24"/>
          <w:szCs w:val="24"/>
        </w:rPr>
      </w:pPr>
      <w:r>
        <w:rPr>
          <w:rFonts w:ascii="HGPｺﾞｼｯｸM" w:eastAsia="HGPｺﾞｼｯｸM" w:hint="eastAsia"/>
          <w:sz w:val="24"/>
          <w:szCs w:val="24"/>
        </w:rPr>
        <w:t xml:space="preserve">　</w:t>
      </w:r>
      <w:r w:rsidR="00F157D0">
        <w:rPr>
          <w:rFonts w:ascii="HGPｺﾞｼｯｸM" w:eastAsia="HGPｺﾞｼｯｸM" w:hint="eastAsia"/>
          <w:sz w:val="24"/>
          <w:szCs w:val="24"/>
        </w:rPr>
        <w:t>令和元</w:t>
      </w:r>
      <w:r>
        <w:rPr>
          <w:rFonts w:ascii="HGPｺﾞｼｯｸM" w:eastAsia="HGPｺﾞｼｯｸM" w:hint="eastAsia"/>
          <w:sz w:val="24"/>
          <w:szCs w:val="24"/>
        </w:rPr>
        <w:t>年</w:t>
      </w:r>
      <w:r w:rsidR="00AB28D4">
        <w:rPr>
          <w:rFonts w:ascii="HGPｺﾞｼｯｸM" w:eastAsia="HGPｺﾞｼｯｸM" w:hint="eastAsia"/>
          <w:sz w:val="24"/>
          <w:szCs w:val="24"/>
        </w:rPr>
        <w:t>7</w:t>
      </w:r>
      <w:r>
        <w:rPr>
          <w:rFonts w:ascii="HGPｺﾞｼｯｸM" w:eastAsia="HGPｺﾞｼｯｸM" w:hint="eastAsia"/>
          <w:sz w:val="24"/>
          <w:szCs w:val="24"/>
        </w:rPr>
        <w:t>月</w:t>
      </w:r>
      <w:r w:rsidR="00AB28D4">
        <w:rPr>
          <w:rFonts w:ascii="HGPｺﾞｼｯｸM" w:eastAsia="HGPｺﾞｼｯｸM" w:hint="eastAsia"/>
          <w:sz w:val="24"/>
          <w:szCs w:val="24"/>
        </w:rPr>
        <w:t>8</w:t>
      </w:r>
      <w:r>
        <w:rPr>
          <w:rFonts w:ascii="HGPｺﾞｼｯｸM" w:eastAsia="HGPｺﾞｼｯｸM" w:hint="eastAsia"/>
          <w:sz w:val="24"/>
          <w:szCs w:val="24"/>
        </w:rPr>
        <w:t>日</w:t>
      </w:r>
      <w:bookmarkStart w:id="0" w:name="_GoBack"/>
      <w:bookmarkEnd w:id="0"/>
    </w:p>
    <w:p w14:paraId="18199CE6" w14:textId="77777777" w:rsidR="00EA3A99" w:rsidRDefault="00EA3A99" w:rsidP="00EA3A99">
      <w:pPr>
        <w:jc w:val="left"/>
        <w:rPr>
          <w:rFonts w:ascii="HGPｺﾞｼｯｸM" w:eastAsia="HGPｺﾞｼｯｸM"/>
          <w:sz w:val="24"/>
          <w:szCs w:val="24"/>
        </w:rPr>
      </w:pPr>
    </w:p>
    <w:p w14:paraId="29A4F1C8" w14:textId="77777777" w:rsidR="00EA3A99" w:rsidRDefault="00EA3A99" w:rsidP="00EA3A99">
      <w:pPr>
        <w:jc w:val="right"/>
        <w:rPr>
          <w:rFonts w:ascii="HGPｺﾞｼｯｸM" w:eastAsia="HGPｺﾞｼｯｸM"/>
          <w:sz w:val="24"/>
          <w:szCs w:val="24"/>
        </w:rPr>
      </w:pPr>
      <w:r>
        <w:rPr>
          <w:rFonts w:ascii="HGPｺﾞｼｯｸM" w:eastAsia="HGPｺﾞｼｯｸM" w:hint="eastAsia"/>
          <w:sz w:val="24"/>
          <w:szCs w:val="24"/>
        </w:rPr>
        <w:t>日露非核化協力委員会技術事務局</w:t>
      </w:r>
    </w:p>
    <w:p w14:paraId="37DC5169" w14:textId="77777777" w:rsidR="00EA3A99" w:rsidRDefault="00EA3A99" w:rsidP="00EA3A99">
      <w:pPr>
        <w:wordWrap w:val="0"/>
        <w:jc w:val="right"/>
        <w:rPr>
          <w:rFonts w:ascii="HGPｺﾞｼｯｸM" w:eastAsia="HGPｺﾞｼｯｸM"/>
          <w:sz w:val="24"/>
          <w:szCs w:val="24"/>
        </w:rPr>
      </w:pPr>
      <w:r>
        <w:rPr>
          <w:rFonts w:ascii="HGPｺﾞｼｯｸM" w:eastAsia="HGPｺﾞｼｯｸM" w:hint="eastAsia"/>
          <w:sz w:val="24"/>
          <w:szCs w:val="24"/>
        </w:rPr>
        <w:t>事務局長　　新井　勉</w:t>
      </w:r>
    </w:p>
    <w:p w14:paraId="1A2BF520" w14:textId="77777777" w:rsidR="00EA3A99" w:rsidRDefault="00EA3A99" w:rsidP="00EA3A99">
      <w:pPr>
        <w:jc w:val="left"/>
        <w:rPr>
          <w:rFonts w:ascii="HGPｺﾞｼｯｸM" w:eastAsia="HGPｺﾞｼｯｸM"/>
          <w:sz w:val="24"/>
          <w:szCs w:val="24"/>
        </w:rPr>
      </w:pPr>
    </w:p>
    <w:p w14:paraId="23678725" w14:textId="77777777" w:rsidR="00EA3A99" w:rsidRDefault="00D03EFD" w:rsidP="00D03EFD">
      <w:pPr>
        <w:pStyle w:val="a5"/>
        <w:numPr>
          <w:ilvl w:val="0"/>
          <w:numId w:val="1"/>
        </w:numPr>
        <w:ind w:leftChars="0"/>
        <w:jc w:val="left"/>
        <w:rPr>
          <w:rFonts w:ascii="HGPｺﾞｼｯｸM" w:eastAsia="HGPｺﾞｼｯｸM"/>
          <w:sz w:val="24"/>
          <w:szCs w:val="24"/>
        </w:rPr>
      </w:pPr>
      <w:r>
        <w:rPr>
          <w:rFonts w:ascii="HGPｺﾞｼｯｸM" w:eastAsia="HGPｺﾞｼｯｸM" w:hint="eastAsia"/>
          <w:sz w:val="24"/>
          <w:szCs w:val="24"/>
        </w:rPr>
        <w:t>参加資格</w:t>
      </w:r>
    </w:p>
    <w:p w14:paraId="55B86AF6" w14:textId="77777777" w:rsidR="00D03EFD" w:rsidRDefault="00D03EFD" w:rsidP="00D03EFD">
      <w:pPr>
        <w:pStyle w:val="a5"/>
        <w:numPr>
          <w:ilvl w:val="1"/>
          <w:numId w:val="1"/>
        </w:numPr>
        <w:ind w:leftChars="0"/>
        <w:jc w:val="left"/>
        <w:rPr>
          <w:rFonts w:ascii="HGPｺﾞｼｯｸM" w:eastAsia="HGPｺﾞｼｯｸM"/>
          <w:sz w:val="24"/>
          <w:szCs w:val="24"/>
        </w:rPr>
      </w:pPr>
      <w:r>
        <w:rPr>
          <w:rFonts w:ascii="HGPｺﾞｼｯｸM" w:eastAsia="HGPｺﾞｼｯｸM" w:hint="eastAsia"/>
          <w:sz w:val="24"/>
          <w:szCs w:val="24"/>
        </w:rPr>
        <w:t>法令による契約締結能力を有しない者及び破産者で復権を得ない者でないこと。</w:t>
      </w:r>
    </w:p>
    <w:p w14:paraId="1EEC3503" w14:textId="77777777" w:rsidR="00FA3C9D" w:rsidRDefault="00FA3C9D" w:rsidP="00D03EFD">
      <w:pPr>
        <w:pStyle w:val="a5"/>
        <w:numPr>
          <w:ilvl w:val="1"/>
          <w:numId w:val="1"/>
        </w:numPr>
        <w:ind w:leftChars="0"/>
        <w:jc w:val="left"/>
        <w:rPr>
          <w:rFonts w:ascii="HGPｺﾞｼｯｸM" w:eastAsia="HGPｺﾞｼｯｸM"/>
          <w:sz w:val="24"/>
          <w:szCs w:val="24"/>
        </w:rPr>
      </w:pPr>
      <w:r>
        <w:rPr>
          <w:rFonts w:ascii="HGPｺﾞｼｯｸM" w:eastAsia="HGPｺﾞｼｯｸM" w:hint="eastAsia"/>
          <w:sz w:val="24"/>
          <w:szCs w:val="24"/>
        </w:rPr>
        <w:t>国及び公的機関からの指名停止期間中でないこと。</w:t>
      </w:r>
    </w:p>
    <w:p w14:paraId="66BA7F2A" w14:textId="1346956F" w:rsidR="00FA3C9D" w:rsidRDefault="00152FAC" w:rsidP="00D03EFD">
      <w:pPr>
        <w:pStyle w:val="a5"/>
        <w:numPr>
          <w:ilvl w:val="1"/>
          <w:numId w:val="1"/>
        </w:numPr>
        <w:ind w:leftChars="0"/>
        <w:jc w:val="left"/>
        <w:rPr>
          <w:rFonts w:ascii="HGPｺﾞｼｯｸM" w:eastAsia="HGPｺﾞｼｯｸM"/>
          <w:sz w:val="24"/>
          <w:szCs w:val="24"/>
        </w:rPr>
      </w:pPr>
      <w:r>
        <w:rPr>
          <w:rFonts w:ascii="HGPｺﾞｼｯｸM" w:eastAsia="HGPｺﾞｼｯｸM" w:hint="eastAsia"/>
          <w:sz w:val="24"/>
          <w:szCs w:val="24"/>
        </w:rPr>
        <w:t>令和</w:t>
      </w:r>
      <w:r w:rsidR="0046558A">
        <w:rPr>
          <w:rFonts w:ascii="HGPｺﾞｼｯｸM" w:eastAsia="HGPｺﾞｼｯｸM" w:hint="eastAsia"/>
          <w:sz w:val="24"/>
          <w:szCs w:val="24"/>
        </w:rPr>
        <w:t>1</w:t>
      </w:r>
      <w:r>
        <w:rPr>
          <w:rFonts w:ascii="HGPｺﾞｼｯｸM" w:eastAsia="HGPｺﾞｼｯｸM" w:hint="eastAsia"/>
          <w:sz w:val="24"/>
          <w:szCs w:val="24"/>
        </w:rPr>
        <w:t>、</w:t>
      </w:r>
      <w:r w:rsidR="00265C7E">
        <w:rPr>
          <w:rFonts w:ascii="HGPｺﾞｼｯｸM" w:eastAsia="HGPｺﾞｼｯｸM" w:hint="eastAsia"/>
          <w:sz w:val="24"/>
          <w:szCs w:val="24"/>
        </w:rPr>
        <w:t>2</w:t>
      </w:r>
      <w:r>
        <w:rPr>
          <w:rFonts w:ascii="HGPｺﾞｼｯｸM" w:eastAsia="HGPｺﾞｼｯｸM" w:hint="eastAsia"/>
          <w:sz w:val="24"/>
          <w:szCs w:val="24"/>
        </w:rPr>
        <w:t>、</w:t>
      </w:r>
      <w:r w:rsidR="00265C7E">
        <w:rPr>
          <w:rFonts w:ascii="HGPｺﾞｼｯｸM" w:eastAsia="HGPｺﾞｼｯｸM"/>
          <w:sz w:val="24"/>
          <w:szCs w:val="24"/>
        </w:rPr>
        <w:t>3</w:t>
      </w:r>
      <w:r w:rsidR="00FA3C9D">
        <w:rPr>
          <w:rFonts w:ascii="HGPｺﾞｼｯｸM" w:eastAsia="HGPｺﾞｼｯｸM" w:hint="eastAsia"/>
          <w:sz w:val="24"/>
          <w:szCs w:val="24"/>
        </w:rPr>
        <w:t>年度</w:t>
      </w:r>
      <w:r w:rsidR="00265C7E">
        <w:rPr>
          <w:rFonts w:ascii="HGPｺﾞｼｯｸM" w:eastAsia="HGPｺﾞｼｯｸM" w:hint="eastAsia"/>
          <w:sz w:val="24"/>
          <w:szCs w:val="24"/>
        </w:rPr>
        <w:t>（「平成31、32、33年度」）</w:t>
      </w:r>
      <w:r w:rsidR="00FA3C9D">
        <w:rPr>
          <w:rFonts w:ascii="HGPｺﾞｼｯｸM" w:eastAsia="HGPｺﾞｼｯｸM" w:hint="eastAsia"/>
          <w:sz w:val="24"/>
          <w:szCs w:val="24"/>
        </w:rPr>
        <w:t>競争参加資格（全省統一資格）において「役務の提供等」の「D</w:t>
      </w:r>
      <w:r w:rsidR="00FA3C9D">
        <w:rPr>
          <w:rFonts w:ascii="HGPｺﾞｼｯｸM" w:eastAsia="HGPｺﾞｼｯｸM"/>
          <w:sz w:val="24"/>
          <w:szCs w:val="24"/>
        </w:rPr>
        <w:t>」</w:t>
      </w:r>
      <w:r w:rsidR="00FA3C9D">
        <w:rPr>
          <w:rFonts w:ascii="HGPｺﾞｼｯｸM" w:eastAsia="HGPｺﾞｼｯｸM" w:hint="eastAsia"/>
          <w:sz w:val="24"/>
          <w:szCs w:val="24"/>
        </w:rPr>
        <w:t>以上の</w:t>
      </w:r>
      <w:r w:rsidR="00180B19">
        <w:rPr>
          <w:rFonts w:ascii="HGPｺﾞｼｯｸM" w:eastAsia="HGPｺﾞｼｯｸM" w:hint="eastAsia"/>
          <w:sz w:val="24"/>
          <w:szCs w:val="24"/>
        </w:rPr>
        <w:t>等級</w:t>
      </w:r>
      <w:r w:rsidR="00FA3C9D">
        <w:rPr>
          <w:rFonts w:ascii="HGPｺﾞｼｯｸM" w:eastAsia="HGPｺﾞｼｯｸM" w:hint="eastAsia"/>
          <w:sz w:val="24"/>
          <w:szCs w:val="24"/>
        </w:rPr>
        <w:t>に格付された競争参加資格を有する者であること。</w:t>
      </w:r>
    </w:p>
    <w:p w14:paraId="1BAD6E9D" w14:textId="77777777" w:rsidR="00FA3C9D" w:rsidRDefault="00FA3C9D" w:rsidP="00D03EFD">
      <w:pPr>
        <w:pStyle w:val="a5"/>
        <w:numPr>
          <w:ilvl w:val="1"/>
          <w:numId w:val="1"/>
        </w:numPr>
        <w:ind w:leftChars="0"/>
        <w:jc w:val="left"/>
        <w:rPr>
          <w:rFonts w:ascii="HGPｺﾞｼｯｸM" w:eastAsia="HGPｺﾞｼｯｸM"/>
          <w:sz w:val="24"/>
          <w:szCs w:val="24"/>
        </w:rPr>
      </w:pPr>
      <w:r>
        <w:rPr>
          <w:rFonts w:ascii="HGPｺﾞｼｯｸM" w:eastAsia="HGPｺﾞｼｯｸM" w:hint="eastAsia"/>
          <w:sz w:val="24"/>
          <w:szCs w:val="24"/>
        </w:rPr>
        <w:t>本事業の計画及び実施に関与していないこと。</w:t>
      </w:r>
    </w:p>
    <w:p w14:paraId="67793647" w14:textId="77777777" w:rsidR="00FA3C9D" w:rsidRPr="00D03EFD" w:rsidRDefault="00FA3C9D" w:rsidP="00FA3C9D">
      <w:pPr>
        <w:pStyle w:val="a5"/>
        <w:ind w:leftChars="0" w:left="1140"/>
        <w:jc w:val="left"/>
        <w:rPr>
          <w:rFonts w:ascii="HGPｺﾞｼｯｸM" w:eastAsia="HGPｺﾞｼｯｸM"/>
          <w:sz w:val="24"/>
          <w:szCs w:val="24"/>
        </w:rPr>
      </w:pPr>
    </w:p>
    <w:p w14:paraId="3024394E" w14:textId="77777777" w:rsidR="00D03EFD" w:rsidRDefault="00057EF4" w:rsidP="00D03EFD">
      <w:pPr>
        <w:pStyle w:val="a5"/>
        <w:numPr>
          <w:ilvl w:val="0"/>
          <w:numId w:val="1"/>
        </w:numPr>
        <w:ind w:leftChars="0"/>
        <w:jc w:val="left"/>
        <w:rPr>
          <w:rFonts w:ascii="HGPｺﾞｼｯｸM" w:eastAsia="HGPｺﾞｼｯｸM"/>
          <w:sz w:val="24"/>
          <w:szCs w:val="24"/>
        </w:rPr>
      </w:pPr>
      <w:r>
        <w:rPr>
          <w:rFonts w:ascii="HGPｺﾞｼｯｸM" w:eastAsia="HGPｺﾞｼｯｸM" w:hint="eastAsia"/>
          <w:sz w:val="24"/>
          <w:szCs w:val="24"/>
        </w:rPr>
        <w:t>業務履行期間　（予定）</w:t>
      </w:r>
    </w:p>
    <w:p w14:paraId="78B7344F" w14:textId="0265CF4A" w:rsidR="00057EF4" w:rsidRPr="00057EF4" w:rsidRDefault="00F157D0" w:rsidP="00F157D0">
      <w:pPr>
        <w:pStyle w:val="a5"/>
        <w:ind w:leftChars="0" w:left="360" w:firstLineChars="100" w:firstLine="240"/>
        <w:jc w:val="left"/>
        <w:rPr>
          <w:rFonts w:ascii="HGPｺﾞｼｯｸM" w:eastAsia="HGPｺﾞｼｯｸM"/>
          <w:sz w:val="24"/>
          <w:szCs w:val="24"/>
        </w:rPr>
      </w:pPr>
      <w:r w:rsidRPr="00F157D0">
        <w:rPr>
          <w:rFonts w:ascii="HGPｺﾞｼｯｸM" w:eastAsia="HGPｺﾞｼｯｸM" w:hint="eastAsia"/>
          <w:sz w:val="24"/>
          <w:szCs w:val="24"/>
        </w:rPr>
        <w:t>令和</w:t>
      </w:r>
      <w:r w:rsidR="00265C7E">
        <w:rPr>
          <w:rFonts w:ascii="HGPｺﾞｼｯｸM" w:eastAsia="HGPｺﾞｼｯｸM" w:hint="eastAsia"/>
          <w:sz w:val="24"/>
          <w:szCs w:val="24"/>
        </w:rPr>
        <w:t>元</w:t>
      </w:r>
      <w:r w:rsidR="00057EF4" w:rsidRPr="00F157D0">
        <w:rPr>
          <w:rFonts w:ascii="HGPｺﾞｼｯｸM" w:eastAsia="HGPｺﾞｼｯｸM" w:hint="eastAsia"/>
          <w:sz w:val="24"/>
          <w:szCs w:val="24"/>
        </w:rPr>
        <w:t>年</w:t>
      </w:r>
      <w:r w:rsidR="001932C9">
        <w:rPr>
          <w:rFonts w:ascii="HGPｺﾞｼｯｸM" w:eastAsia="HGPｺﾞｼｯｸM"/>
          <w:sz w:val="24"/>
          <w:szCs w:val="24"/>
        </w:rPr>
        <w:t>8</w:t>
      </w:r>
      <w:r w:rsidR="00057EF4">
        <w:rPr>
          <w:rFonts w:ascii="HGPｺﾞｼｯｸM" w:eastAsia="HGPｺﾞｼｯｸM" w:hint="eastAsia"/>
          <w:sz w:val="24"/>
          <w:szCs w:val="24"/>
        </w:rPr>
        <w:t>月</w:t>
      </w:r>
      <w:r w:rsidR="001932C9">
        <w:rPr>
          <w:rFonts w:ascii="HGPｺﾞｼｯｸM" w:eastAsia="HGPｺﾞｼｯｸM" w:hint="eastAsia"/>
          <w:sz w:val="24"/>
          <w:szCs w:val="24"/>
        </w:rPr>
        <w:t>下</w:t>
      </w:r>
      <w:r w:rsidR="00057EF4">
        <w:rPr>
          <w:rFonts w:ascii="HGPｺﾞｼｯｸM" w:eastAsia="HGPｺﾞｼｯｸM" w:hint="eastAsia"/>
          <w:sz w:val="24"/>
          <w:szCs w:val="24"/>
        </w:rPr>
        <w:t>旬～</w:t>
      </w:r>
      <w:r w:rsidRPr="00F157D0">
        <w:rPr>
          <w:rFonts w:ascii="HGPｺﾞｼｯｸM" w:eastAsia="HGPｺﾞｼｯｸM" w:hint="eastAsia"/>
          <w:sz w:val="24"/>
          <w:szCs w:val="24"/>
        </w:rPr>
        <w:t>令和</w:t>
      </w:r>
      <w:r w:rsidR="00AB28D4">
        <w:rPr>
          <w:rFonts w:ascii="HGPｺﾞｼｯｸM" w:eastAsia="HGPｺﾞｼｯｸM" w:hint="eastAsia"/>
          <w:sz w:val="24"/>
          <w:szCs w:val="24"/>
        </w:rPr>
        <w:t>2</w:t>
      </w:r>
      <w:r w:rsidR="00057EF4" w:rsidRPr="00F157D0">
        <w:rPr>
          <w:rFonts w:ascii="HGPｺﾞｼｯｸM" w:eastAsia="HGPｺﾞｼｯｸM" w:hint="eastAsia"/>
          <w:sz w:val="24"/>
          <w:szCs w:val="24"/>
        </w:rPr>
        <w:t>年</w:t>
      </w:r>
      <w:r w:rsidR="001932C9">
        <w:rPr>
          <w:rFonts w:ascii="HGPｺﾞｼｯｸM" w:eastAsia="HGPｺﾞｼｯｸM" w:hint="eastAsia"/>
          <w:sz w:val="24"/>
          <w:szCs w:val="24"/>
        </w:rPr>
        <w:t>2</w:t>
      </w:r>
      <w:r w:rsidR="00057EF4">
        <w:rPr>
          <w:rFonts w:ascii="HGPｺﾞｼｯｸM" w:eastAsia="HGPｺﾞｼｯｸM" w:hint="eastAsia"/>
          <w:sz w:val="24"/>
          <w:szCs w:val="24"/>
        </w:rPr>
        <w:t>月下旬（6か月間）</w:t>
      </w:r>
    </w:p>
    <w:p w14:paraId="275EA5C6" w14:textId="77777777" w:rsidR="00057EF4" w:rsidRDefault="00057EF4" w:rsidP="00057EF4">
      <w:pPr>
        <w:pStyle w:val="a5"/>
        <w:ind w:leftChars="0" w:left="360"/>
        <w:jc w:val="left"/>
        <w:rPr>
          <w:rFonts w:ascii="HGPｺﾞｼｯｸM" w:eastAsia="HGPｺﾞｼｯｸM"/>
          <w:sz w:val="24"/>
          <w:szCs w:val="24"/>
        </w:rPr>
      </w:pPr>
    </w:p>
    <w:p w14:paraId="750A6622" w14:textId="77777777" w:rsidR="00057EF4" w:rsidRDefault="00F0692E" w:rsidP="00D03EFD">
      <w:pPr>
        <w:pStyle w:val="a5"/>
        <w:numPr>
          <w:ilvl w:val="0"/>
          <w:numId w:val="1"/>
        </w:numPr>
        <w:ind w:leftChars="0"/>
        <w:jc w:val="left"/>
        <w:rPr>
          <w:rFonts w:ascii="HGPｺﾞｼｯｸM" w:eastAsia="HGPｺﾞｼｯｸM"/>
          <w:sz w:val="24"/>
          <w:szCs w:val="24"/>
        </w:rPr>
      </w:pPr>
      <w:r>
        <w:rPr>
          <w:rFonts w:ascii="HGPｺﾞｼｯｸM" w:eastAsia="HGPｺﾞｼｯｸM" w:hint="eastAsia"/>
          <w:sz w:val="24"/>
          <w:szCs w:val="24"/>
        </w:rPr>
        <w:t>業務実施者の決定方法</w:t>
      </w:r>
    </w:p>
    <w:p w14:paraId="2AFD11F3" w14:textId="777C84CB" w:rsidR="00F0692E" w:rsidRDefault="00F0692E" w:rsidP="00F0692E">
      <w:pPr>
        <w:pStyle w:val="a5"/>
        <w:ind w:leftChars="0" w:left="360"/>
        <w:jc w:val="left"/>
        <w:rPr>
          <w:rFonts w:ascii="HGPｺﾞｼｯｸM" w:eastAsia="HGPｺﾞｼｯｸM"/>
          <w:sz w:val="24"/>
          <w:szCs w:val="24"/>
        </w:rPr>
      </w:pPr>
      <w:r>
        <w:rPr>
          <w:rFonts w:ascii="HGPｺﾞｼｯｸM" w:eastAsia="HGPｺﾞｼｯｸM" w:hint="eastAsia"/>
          <w:sz w:val="24"/>
          <w:szCs w:val="24"/>
        </w:rPr>
        <w:t xml:space="preserve">　入札参加要件確認のため所定の書類を提出して頂き、要件を満たすと認められた者を対象とした一般競争入札（価格競争）によって本業務実施者を決定します。</w:t>
      </w:r>
    </w:p>
    <w:p w14:paraId="7EFF5C59" w14:textId="77777777" w:rsidR="00220106" w:rsidRPr="00220106" w:rsidRDefault="00220106" w:rsidP="00220106">
      <w:pPr>
        <w:jc w:val="left"/>
        <w:rPr>
          <w:rFonts w:ascii="HGPｺﾞｼｯｸM" w:eastAsia="HGPｺﾞｼｯｸM"/>
          <w:sz w:val="24"/>
          <w:szCs w:val="24"/>
        </w:rPr>
      </w:pPr>
    </w:p>
    <w:p w14:paraId="574DC49D" w14:textId="0A66779B" w:rsidR="00F0692E" w:rsidRPr="00220106" w:rsidRDefault="00D94B41" w:rsidP="00220106">
      <w:pPr>
        <w:pStyle w:val="a5"/>
        <w:numPr>
          <w:ilvl w:val="0"/>
          <w:numId w:val="1"/>
        </w:numPr>
        <w:ind w:leftChars="0"/>
        <w:jc w:val="left"/>
        <w:rPr>
          <w:rFonts w:ascii="HGPｺﾞｼｯｸM" w:eastAsia="HGPｺﾞｼｯｸM"/>
          <w:sz w:val="24"/>
          <w:szCs w:val="24"/>
        </w:rPr>
      </w:pPr>
      <w:r w:rsidRPr="00220106">
        <w:rPr>
          <w:rFonts w:ascii="HGPｺﾞｼｯｸM" w:eastAsia="HGPｺﾞｼｯｸM" w:hint="eastAsia"/>
          <w:sz w:val="24"/>
          <w:szCs w:val="24"/>
        </w:rPr>
        <w:t>関心表明書の提出</w:t>
      </w:r>
    </w:p>
    <w:p w14:paraId="0EB30F33" w14:textId="556400C5" w:rsidR="00D94B41" w:rsidRPr="00185B53" w:rsidRDefault="00220106" w:rsidP="00185B53">
      <w:pPr>
        <w:ind w:leftChars="100" w:left="210" w:firstLineChars="100" w:firstLine="240"/>
        <w:jc w:val="left"/>
        <w:rPr>
          <w:rFonts w:ascii="HGPｺﾞｼｯｸM" w:eastAsia="HGPｺﾞｼｯｸM"/>
          <w:sz w:val="24"/>
          <w:szCs w:val="24"/>
        </w:rPr>
      </w:pPr>
      <w:r>
        <w:rPr>
          <w:rFonts w:ascii="HGPｺﾞｼｯｸM" w:eastAsia="HGPｺﾞｼｯｸM" w:hint="eastAsia"/>
          <w:sz w:val="24"/>
          <w:szCs w:val="24"/>
        </w:rPr>
        <w:t>上記</w:t>
      </w:r>
      <w:r w:rsidR="00D94B41" w:rsidRPr="00220106">
        <w:rPr>
          <w:rFonts w:ascii="HGPｺﾞｼｯｸM" w:eastAsia="HGPｺﾞｼｯｸM" w:hint="eastAsia"/>
          <w:sz w:val="24"/>
          <w:szCs w:val="24"/>
        </w:rPr>
        <w:t>1.（3）の「資格審査結果通知書（全省統一資格）の写し及び会社概要書（パンフレット等）を添付の上、社名、住所、連絡先、担当者名を記した関心表明書（自由形式）を下記の宛先に提出して下さい。</w:t>
      </w:r>
    </w:p>
    <w:p w14:paraId="065AC1A4" w14:textId="2AF6294E" w:rsidR="00D94B41" w:rsidRDefault="00D94B41" w:rsidP="00D94B41">
      <w:pPr>
        <w:pStyle w:val="a5"/>
        <w:ind w:leftChars="0" w:left="360"/>
        <w:jc w:val="left"/>
        <w:rPr>
          <w:rFonts w:ascii="HGPｺﾞｼｯｸM" w:eastAsia="HGPｺﾞｼｯｸM"/>
          <w:sz w:val="24"/>
          <w:szCs w:val="24"/>
        </w:rPr>
      </w:pPr>
      <w:r>
        <w:rPr>
          <w:rFonts w:ascii="HGPｺﾞｼｯｸM" w:eastAsia="HGPｺﾞｼｯｸM" w:hint="eastAsia"/>
          <w:sz w:val="24"/>
          <w:szCs w:val="24"/>
        </w:rPr>
        <w:lastRenderedPageBreak/>
        <w:t xml:space="preserve">　提出期限：</w:t>
      </w:r>
      <w:r w:rsidR="00F157D0" w:rsidRPr="00F157D0">
        <w:rPr>
          <w:rFonts w:ascii="HGPｺﾞｼｯｸM" w:eastAsia="HGPｺﾞｼｯｸM" w:hint="eastAsia"/>
          <w:sz w:val="24"/>
          <w:szCs w:val="24"/>
        </w:rPr>
        <w:t>令和</w:t>
      </w:r>
      <w:r w:rsidR="00265C7E">
        <w:rPr>
          <w:rFonts w:ascii="HGPｺﾞｼｯｸM" w:eastAsia="HGPｺﾞｼｯｸM" w:hint="eastAsia"/>
          <w:sz w:val="24"/>
          <w:szCs w:val="24"/>
        </w:rPr>
        <w:t>元</w:t>
      </w:r>
      <w:r w:rsidRPr="00F157D0">
        <w:rPr>
          <w:rFonts w:ascii="HGPｺﾞｼｯｸM" w:eastAsia="HGPｺﾞｼｯｸM" w:hint="eastAsia"/>
          <w:sz w:val="24"/>
          <w:szCs w:val="24"/>
        </w:rPr>
        <w:t>年</w:t>
      </w:r>
      <w:r w:rsidR="00AB28D4">
        <w:rPr>
          <w:rFonts w:ascii="HGPｺﾞｼｯｸM" w:eastAsia="HGPｺﾞｼｯｸM" w:hint="eastAsia"/>
          <w:sz w:val="24"/>
          <w:szCs w:val="24"/>
        </w:rPr>
        <w:t>7月2</w:t>
      </w:r>
      <w:r w:rsidR="00AB28D4">
        <w:rPr>
          <w:rFonts w:ascii="HGPｺﾞｼｯｸM" w:eastAsia="HGPｺﾞｼｯｸM"/>
          <w:sz w:val="24"/>
          <w:szCs w:val="24"/>
        </w:rPr>
        <w:t>9</w:t>
      </w:r>
      <w:r w:rsidR="00AB28D4">
        <w:rPr>
          <w:rFonts w:ascii="HGPｺﾞｼｯｸM" w:eastAsia="HGPｺﾞｼｯｸM" w:hint="eastAsia"/>
          <w:sz w:val="24"/>
          <w:szCs w:val="24"/>
        </w:rPr>
        <w:t>日</w:t>
      </w:r>
      <w:r>
        <w:rPr>
          <w:rFonts w:ascii="HGPｺﾞｼｯｸM" w:eastAsia="HGPｺﾞｼｯｸM" w:hint="eastAsia"/>
          <w:sz w:val="24"/>
          <w:szCs w:val="24"/>
        </w:rPr>
        <w:t>（</w:t>
      </w:r>
      <w:r w:rsidR="00AB28D4">
        <w:rPr>
          <w:rFonts w:ascii="HGPｺﾞｼｯｸM" w:eastAsia="HGPｺﾞｼｯｸM" w:hint="eastAsia"/>
          <w:sz w:val="24"/>
          <w:szCs w:val="24"/>
        </w:rPr>
        <w:t>月</w:t>
      </w:r>
      <w:r>
        <w:rPr>
          <w:rFonts w:ascii="HGPｺﾞｼｯｸM" w:eastAsia="HGPｺﾞｼｯｸM" w:hint="eastAsia"/>
          <w:sz w:val="24"/>
          <w:szCs w:val="24"/>
        </w:rPr>
        <w:t>）　17時00分（必着）</w:t>
      </w:r>
    </w:p>
    <w:p w14:paraId="62C36733" w14:textId="409B5C98" w:rsidR="00D94B41" w:rsidRDefault="00D94B41" w:rsidP="00D94B41">
      <w:pPr>
        <w:pStyle w:val="a5"/>
        <w:ind w:leftChars="0" w:left="360"/>
        <w:jc w:val="left"/>
        <w:rPr>
          <w:rFonts w:ascii="HGPｺﾞｼｯｸM" w:eastAsia="HGPｺﾞｼｯｸM"/>
          <w:sz w:val="24"/>
          <w:szCs w:val="24"/>
        </w:rPr>
      </w:pPr>
      <w:r>
        <w:rPr>
          <w:rFonts w:ascii="HGPｺﾞｼｯｸM" w:eastAsia="HGPｺﾞｼｯｸM" w:hint="eastAsia"/>
          <w:sz w:val="24"/>
          <w:szCs w:val="24"/>
        </w:rPr>
        <w:t xml:space="preserve">　提出部数：　正1部、　写1部</w:t>
      </w:r>
    </w:p>
    <w:p w14:paraId="7D5AF953" w14:textId="77777777" w:rsidR="00414F8F" w:rsidRDefault="00414F8F" w:rsidP="00D94B41">
      <w:pPr>
        <w:pStyle w:val="a5"/>
        <w:ind w:leftChars="0" w:left="360"/>
        <w:jc w:val="left"/>
        <w:rPr>
          <w:rFonts w:ascii="HGPｺﾞｼｯｸM" w:eastAsia="HGPｺﾞｼｯｸM"/>
          <w:sz w:val="24"/>
          <w:szCs w:val="24"/>
        </w:rPr>
      </w:pPr>
      <w:r>
        <w:rPr>
          <w:rFonts w:ascii="HGPｺﾞｼｯｸM" w:eastAsia="HGPｺﾞｼｯｸM" w:hint="eastAsia"/>
          <w:sz w:val="24"/>
          <w:szCs w:val="24"/>
        </w:rPr>
        <w:t xml:space="preserve">　宛先：〒105-0003　東京都港区西新橋1-17-14</w:t>
      </w:r>
    </w:p>
    <w:p w14:paraId="261BD147" w14:textId="55FE6D69" w:rsidR="00414F8F" w:rsidRDefault="00414F8F" w:rsidP="00D94B41">
      <w:pPr>
        <w:pStyle w:val="a5"/>
        <w:ind w:leftChars="0" w:left="360"/>
        <w:jc w:val="left"/>
        <w:rPr>
          <w:rFonts w:ascii="HGPｺﾞｼｯｸM" w:eastAsia="HGPｺﾞｼｯｸM"/>
          <w:sz w:val="24"/>
          <w:szCs w:val="24"/>
        </w:rPr>
      </w:pPr>
      <w:r>
        <w:rPr>
          <w:rFonts w:ascii="HGPｺﾞｼｯｸM" w:eastAsia="HGPｺﾞｼｯｸM" w:hint="eastAsia"/>
          <w:sz w:val="24"/>
          <w:szCs w:val="24"/>
        </w:rPr>
        <w:t xml:space="preserve">　　　　　　　　　　　　　　　　　　　　　　西新橋エクセルアネックスビル5階</w:t>
      </w:r>
    </w:p>
    <w:p w14:paraId="1CB82E76" w14:textId="3F96F50C" w:rsidR="00265C7E" w:rsidRDefault="00265C7E" w:rsidP="00D94B41">
      <w:pPr>
        <w:pStyle w:val="a5"/>
        <w:ind w:leftChars="0" w:left="360"/>
        <w:jc w:val="left"/>
        <w:rPr>
          <w:rFonts w:ascii="HGPｺﾞｼｯｸM" w:eastAsia="HGPｺﾞｼｯｸM"/>
          <w:sz w:val="24"/>
          <w:szCs w:val="24"/>
        </w:rPr>
      </w:pPr>
      <w:r>
        <w:rPr>
          <w:rFonts w:ascii="HGPｺﾞｼｯｸM" w:eastAsia="HGPｺﾞｼｯｸM"/>
          <w:sz w:val="24"/>
          <w:szCs w:val="24"/>
        </w:rPr>
        <w:tab/>
      </w:r>
      <w:r>
        <w:rPr>
          <w:rFonts w:ascii="HGPｺﾞｼｯｸM" w:eastAsia="HGPｺﾞｼｯｸM"/>
          <w:sz w:val="24"/>
          <w:szCs w:val="24"/>
        </w:rPr>
        <w:tab/>
      </w:r>
      <w:r>
        <w:rPr>
          <w:rFonts w:ascii="HGPｺﾞｼｯｸM" w:eastAsia="HGPｺﾞｼｯｸM"/>
          <w:sz w:val="24"/>
          <w:szCs w:val="24"/>
        </w:rPr>
        <w:tab/>
      </w:r>
      <w:r>
        <w:rPr>
          <w:rFonts w:ascii="HGPｺﾞｼｯｸM" w:eastAsia="HGPｺﾞｼｯｸM"/>
          <w:sz w:val="24"/>
          <w:szCs w:val="24"/>
        </w:rPr>
        <w:tab/>
      </w:r>
      <w:r>
        <w:rPr>
          <w:rFonts w:ascii="HGPｺﾞｼｯｸM" w:eastAsia="HGPｺﾞｼｯｸM"/>
          <w:sz w:val="24"/>
          <w:szCs w:val="24"/>
        </w:rPr>
        <w:tab/>
      </w:r>
      <w:r>
        <w:rPr>
          <w:rFonts w:ascii="HGPｺﾞｼｯｸM" w:eastAsia="HGPｺﾞｼｯｸM" w:hint="eastAsia"/>
          <w:sz w:val="24"/>
          <w:szCs w:val="24"/>
        </w:rPr>
        <w:t>日露非核化協力委員会</w:t>
      </w:r>
      <w:r w:rsidR="004237C9">
        <w:rPr>
          <w:rFonts w:ascii="HGPｺﾞｼｯｸM" w:eastAsia="HGPｺﾞｼｯｸM" w:hint="eastAsia"/>
          <w:sz w:val="24"/>
          <w:szCs w:val="24"/>
        </w:rPr>
        <w:t>技術</w:t>
      </w:r>
      <w:r>
        <w:rPr>
          <w:rFonts w:ascii="HGPｺﾞｼｯｸM" w:eastAsia="HGPｺﾞｼｯｸM" w:hint="eastAsia"/>
          <w:sz w:val="24"/>
          <w:szCs w:val="24"/>
        </w:rPr>
        <w:t>事務局</w:t>
      </w:r>
    </w:p>
    <w:p w14:paraId="14384878" w14:textId="77777777" w:rsidR="00414F8F" w:rsidRDefault="00414F8F" w:rsidP="00414F8F">
      <w:pPr>
        <w:pStyle w:val="a5"/>
        <w:ind w:leftChars="0" w:left="360" w:firstLineChars="50" w:firstLine="120"/>
        <w:jc w:val="left"/>
        <w:rPr>
          <w:rFonts w:ascii="HGPｺﾞｼｯｸM" w:eastAsia="HGPｺﾞｼｯｸM"/>
          <w:sz w:val="24"/>
          <w:szCs w:val="24"/>
        </w:rPr>
      </w:pPr>
      <w:r>
        <w:rPr>
          <w:rFonts w:ascii="HGPｺﾞｼｯｸM" w:eastAsia="HGPｺﾞｼｯｸM" w:hint="eastAsia"/>
          <w:sz w:val="24"/>
          <w:szCs w:val="24"/>
        </w:rPr>
        <w:t>電話番号：　03-3506-4981　（</w:t>
      </w:r>
      <w:r w:rsidR="00720AF5">
        <w:rPr>
          <w:rFonts w:ascii="HGPｺﾞｼｯｸM" w:eastAsia="HGPｺﾞｼｯｸM" w:hint="eastAsia"/>
          <w:sz w:val="24"/>
          <w:szCs w:val="24"/>
        </w:rPr>
        <w:t>代）</w:t>
      </w:r>
    </w:p>
    <w:p w14:paraId="4E40D57F" w14:textId="77777777" w:rsidR="00720AF5" w:rsidRPr="00414F8F" w:rsidRDefault="00720AF5" w:rsidP="00414F8F">
      <w:pPr>
        <w:pStyle w:val="a5"/>
        <w:ind w:leftChars="0" w:left="360" w:firstLineChars="50" w:firstLine="120"/>
        <w:jc w:val="left"/>
        <w:rPr>
          <w:rFonts w:ascii="HGPｺﾞｼｯｸM" w:eastAsia="HGPｺﾞｼｯｸM"/>
          <w:sz w:val="24"/>
          <w:szCs w:val="24"/>
        </w:rPr>
      </w:pPr>
      <w:r>
        <w:rPr>
          <w:rFonts w:ascii="HGPｺﾞｼｯｸM" w:eastAsia="HGPｺﾞｼｯｸM" w:hint="eastAsia"/>
          <w:sz w:val="24"/>
          <w:szCs w:val="24"/>
        </w:rPr>
        <w:t>FAX：　　　　03-3506-4983</w:t>
      </w:r>
    </w:p>
    <w:p w14:paraId="284B41EE" w14:textId="77777777" w:rsidR="00D94B41" w:rsidRDefault="00D94B41" w:rsidP="00D94B41">
      <w:pPr>
        <w:pStyle w:val="a5"/>
        <w:ind w:leftChars="0" w:left="360"/>
        <w:jc w:val="left"/>
        <w:rPr>
          <w:rFonts w:ascii="HGPｺﾞｼｯｸM" w:eastAsia="HGPｺﾞｼｯｸM"/>
          <w:sz w:val="24"/>
          <w:szCs w:val="24"/>
        </w:rPr>
      </w:pPr>
    </w:p>
    <w:p w14:paraId="6A2D044D" w14:textId="1BBA00DB" w:rsidR="00D94B41" w:rsidRDefault="00220106" w:rsidP="00D03EFD">
      <w:pPr>
        <w:pStyle w:val="a5"/>
        <w:numPr>
          <w:ilvl w:val="0"/>
          <w:numId w:val="1"/>
        </w:numPr>
        <w:ind w:leftChars="0"/>
        <w:jc w:val="left"/>
        <w:rPr>
          <w:rFonts w:ascii="HGPｺﾞｼｯｸM" w:eastAsia="HGPｺﾞｼｯｸM"/>
          <w:sz w:val="24"/>
          <w:szCs w:val="24"/>
        </w:rPr>
      </w:pPr>
      <w:r>
        <w:rPr>
          <w:rFonts w:ascii="HGPｺﾞｼｯｸM" w:eastAsia="HGPｺﾞｼｯｸM" w:hint="eastAsia"/>
          <w:sz w:val="24"/>
          <w:szCs w:val="24"/>
        </w:rPr>
        <w:t>入札説明会の日時及び場所</w:t>
      </w:r>
    </w:p>
    <w:p w14:paraId="2230F244" w14:textId="62819CDB" w:rsidR="00220106" w:rsidRDefault="00220106" w:rsidP="00220106">
      <w:pPr>
        <w:pStyle w:val="a5"/>
        <w:numPr>
          <w:ilvl w:val="1"/>
          <w:numId w:val="1"/>
        </w:numPr>
        <w:ind w:leftChars="0"/>
        <w:jc w:val="left"/>
        <w:rPr>
          <w:rFonts w:ascii="HGPｺﾞｼｯｸM" w:eastAsia="HGPｺﾞｼｯｸM"/>
          <w:sz w:val="24"/>
          <w:szCs w:val="24"/>
        </w:rPr>
      </w:pPr>
      <w:r w:rsidRPr="00220106">
        <w:rPr>
          <w:rFonts w:ascii="HGPｺﾞｼｯｸM" w:eastAsia="HGPｺﾞｼｯｸM" w:hint="eastAsia"/>
          <w:sz w:val="24"/>
          <w:szCs w:val="24"/>
        </w:rPr>
        <w:t>日時</w:t>
      </w:r>
    </w:p>
    <w:p w14:paraId="216B5AB2" w14:textId="143ADD32" w:rsidR="00220106" w:rsidRPr="00220106" w:rsidRDefault="00220106" w:rsidP="00220106">
      <w:pPr>
        <w:pStyle w:val="a5"/>
        <w:ind w:leftChars="0" w:left="1140"/>
        <w:jc w:val="left"/>
        <w:rPr>
          <w:rFonts w:ascii="HGPｺﾞｼｯｸM" w:eastAsia="HGPｺﾞｼｯｸM"/>
          <w:sz w:val="24"/>
          <w:szCs w:val="24"/>
        </w:rPr>
      </w:pPr>
      <w:r>
        <w:rPr>
          <w:rFonts w:ascii="HGPｺﾞｼｯｸM" w:eastAsia="HGPｺﾞｼｯｸM" w:hint="eastAsia"/>
          <w:sz w:val="24"/>
          <w:szCs w:val="24"/>
        </w:rPr>
        <w:t>令和元年</w:t>
      </w:r>
      <w:r w:rsidR="00FB6B68">
        <w:rPr>
          <w:rFonts w:ascii="HGPｺﾞｼｯｸM" w:eastAsia="HGPｺﾞｼｯｸM" w:hint="eastAsia"/>
          <w:sz w:val="24"/>
          <w:szCs w:val="24"/>
        </w:rPr>
        <w:t>7</w:t>
      </w:r>
      <w:r>
        <w:rPr>
          <w:rFonts w:ascii="HGPｺﾞｼｯｸM" w:eastAsia="HGPｺﾞｼｯｸM" w:hint="eastAsia"/>
          <w:sz w:val="24"/>
          <w:szCs w:val="24"/>
        </w:rPr>
        <w:t>月</w:t>
      </w:r>
      <w:r w:rsidR="00FB6B68">
        <w:rPr>
          <w:rFonts w:ascii="HGPｺﾞｼｯｸM" w:eastAsia="HGPｺﾞｼｯｸM"/>
          <w:sz w:val="24"/>
          <w:szCs w:val="24"/>
        </w:rPr>
        <w:t>31</w:t>
      </w:r>
      <w:r>
        <w:rPr>
          <w:rFonts w:ascii="HGPｺﾞｼｯｸM" w:eastAsia="HGPｺﾞｼｯｸM" w:hint="eastAsia"/>
          <w:sz w:val="24"/>
          <w:szCs w:val="24"/>
        </w:rPr>
        <w:t>日（</w:t>
      </w:r>
      <w:r w:rsidR="00FB6B68">
        <w:rPr>
          <w:rFonts w:ascii="HGPｺﾞｼｯｸM" w:eastAsia="HGPｺﾞｼｯｸM" w:hint="eastAsia"/>
          <w:sz w:val="24"/>
          <w:szCs w:val="24"/>
        </w:rPr>
        <w:t>水</w:t>
      </w:r>
      <w:r>
        <w:rPr>
          <w:rFonts w:ascii="HGPｺﾞｼｯｸM" w:eastAsia="HGPｺﾞｼｯｸM" w:hint="eastAsia"/>
          <w:sz w:val="24"/>
          <w:szCs w:val="24"/>
        </w:rPr>
        <w:t>）　10時～</w:t>
      </w:r>
    </w:p>
    <w:p w14:paraId="2270DB79" w14:textId="44751F0F" w:rsidR="00220106" w:rsidRDefault="00220106" w:rsidP="00220106">
      <w:pPr>
        <w:pStyle w:val="a5"/>
        <w:numPr>
          <w:ilvl w:val="1"/>
          <w:numId w:val="1"/>
        </w:numPr>
        <w:ind w:leftChars="0"/>
        <w:jc w:val="left"/>
        <w:rPr>
          <w:rFonts w:ascii="HGPｺﾞｼｯｸM" w:eastAsia="HGPｺﾞｼｯｸM"/>
          <w:sz w:val="24"/>
          <w:szCs w:val="24"/>
        </w:rPr>
      </w:pPr>
      <w:r>
        <w:rPr>
          <w:rFonts w:ascii="HGPｺﾞｼｯｸM" w:eastAsia="HGPｺﾞｼｯｸM" w:hint="eastAsia"/>
          <w:sz w:val="24"/>
          <w:szCs w:val="24"/>
        </w:rPr>
        <w:t>場所</w:t>
      </w:r>
    </w:p>
    <w:p w14:paraId="5C355073" w14:textId="58C47A62" w:rsidR="00220106" w:rsidRDefault="00220106" w:rsidP="00220106">
      <w:pPr>
        <w:pStyle w:val="a5"/>
        <w:ind w:leftChars="0" w:left="1140"/>
        <w:jc w:val="left"/>
        <w:rPr>
          <w:rFonts w:ascii="HGPｺﾞｼｯｸM" w:eastAsia="HGPｺﾞｼｯｸM"/>
          <w:sz w:val="24"/>
          <w:szCs w:val="24"/>
        </w:rPr>
      </w:pPr>
      <w:r>
        <w:rPr>
          <w:rFonts w:ascii="HGPｺﾞｼｯｸM" w:eastAsia="HGPｺﾞｼｯｸM" w:hint="eastAsia"/>
          <w:sz w:val="24"/>
          <w:szCs w:val="24"/>
        </w:rPr>
        <w:t>東京都港区西新橋1-17-4　　西新橋エクセルアネックスビル5階</w:t>
      </w:r>
    </w:p>
    <w:p w14:paraId="0497E782" w14:textId="76A8E995" w:rsidR="00220106" w:rsidRDefault="00220106" w:rsidP="00220106">
      <w:pPr>
        <w:pStyle w:val="a5"/>
        <w:ind w:leftChars="0" w:left="1140"/>
        <w:jc w:val="left"/>
        <w:rPr>
          <w:rFonts w:ascii="HGPｺﾞｼｯｸM" w:eastAsia="HGPｺﾞｼｯｸM"/>
          <w:sz w:val="24"/>
          <w:szCs w:val="24"/>
        </w:rPr>
      </w:pPr>
      <w:r>
        <w:rPr>
          <w:rFonts w:ascii="HGPｺﾞｼｯｸM" w:eastAsia="HGPｺﾞｼｯｸM" w:hint="eastAsia"/>
          <w:sz w:val="24"/>
          <w:szCs w:val="24"/>
        </w:rPr>
        <w:t>日露非核化協力委員会技術事務局　会議室</w:t>
      </w:r>
    </w:p>
    <w:p w14:paraId="67BC78DA" w14:textId="77777777" w:rsidR="00220106" w:rsidRPr="00220106" w:rsidRDefault="00220106" w:rsidP="00220106">
      <w:pPr>
        <w:pStyle w:val="a5"/>
        <w:ind w:leftChars="0" w:left="1140"/>
        <w:jc w:val="left"/>
        <w:rPr>
          <w:rFonts w:ascii="HGPｺﾞｼｯｸM" w:eastAsia="HGPｺﾞｼｯｸM"/>
          <w:sz w:val="24"/>
          <w:szCs w:val="24"/>
        </w:rPr>
      </w:pPr>
    </w:p>
    <w:p w14:paraId="5A130071" w14:textId="5BCE109B" w:rsidR="00220106" w:rsidRDefault="00220106" w:rsidP="00D03EFD">
      <w:pPr>
        <w:pStyle w:val="a5"/>
        <w:numPr>
          <w:ilvl w:val="0"/>
          <w:numId w:val="1"/>
        </w:numPr>
        <w:ind w:leftChars="0"/>
        <w:jc w:val="left"/>
        <w:rPr>
          <w:rFonts w:ascii="HGPｺﾞｼｯｸM" w:eastAsia="HGPｺﾞｼｯｸM"/>
          <w:sz w:val="24"/>
          <w:szCs w:val="24"/>
        </w:rPr>
      </w:pPr>
      <w:r>
        <w:rPr>
          <w:rFonts w:ascii="HGPｺﾞｼｯｸM" w:eastAsia="HGPｺﾞｼｯｸM" w:hint="eastAsia"/>
          <w:sz w:val="24"/>
          <w:szCs w:val="24"/>
        </w:rPr>
        <w:t>今後の予定</w:t>
      </w:r>
    </w:p>
    <w:p w14:paraId="5C0AEAB1" w14:textId="279C4D56" w:rsidR="00720AF5" w:rsidRDefault="00720AF5" w:rsidP="00720AF5">
      <w:pPr>
        <w:pStyle w:val="a5"/>
        <w:ind w:leftChars="0" w:left="360"/>
        <w:jc w:val="left"/>
        <w:rPr>
          <w:rFonts w:ascii="HGPｺﾞｼｯｸM" w:eastAsia="HGPｺﾞｼｯｸM"/>
          <w:sz w:val="24"/>
          <w:szCs w:val="24"/>
        </w:rPr>
      </w:pPr>
      <w:r>
        <w:rPr>
          <w:rFonts w:ascii="HGPｺﾞｼｯｸM" w:eastAsia="HGPｺﾞｼｯｸM" w:hint="eastAsia"/>
          <w:sz w:val="24"/>
          <w:szCs w:val="24"/>
        </w:rPr>
        <w:t>入札説明会</w:t>
      </w:r>
      <w:r w:rsidR="00220106">
        <w:rPr>
          <w:rFonts w:ascii="HGPｺﾞｼｯｸM" w:eastAsia="HGPｺﾞｼｯｸM" w:hint="eastAsia"/>
          <w:sz w:val="24"/>
          <w:szCs w:val="24"/>
        </w:rPr>
        <w:t xml:space="preserve">　　　　　　　</w:t>
      </w:r>
      <w:r w:rsidR="00BA4075">
        <w:rPr>
          <w:rFonts w:ascii="HGPｺﾞｼｯｸM" w:eastAsia="HGPｺﾞｼｯｸM" w:hint="eastAsia"/>
          <w:sz w:val="24"/>
          <w:szCs w:val="24"/>
        </w:rPr>
        <w:t xml:space="preserve">　　　　　</w:t>
      </w:r>
      <w:r w:rsidR="00220106">
        <w:rPr>
          <w:rFonts w:ascii="HGPｺﾞｼｯｸM" w:eastAsia="HGPｺﾞｼｯｸM" w:hint="eastAsia"/>
          <w:sz w:val="24"/>
          <w:szCs w:val="24"/>
        </w:rPr>
        <w:t>：</w:t>
      </w:r>
      <w:r w:rsidR="00BA4075">
        <w:rPr>
          <w:rFonts w:ascii="HGPｺﾞｼｯｸM" w:eastAsia="HGPｺﾞｼｯｸM" w:hint="eastAsia"/>
          <w:sz w:val="24"/>
          <w:szCs w:val="24"/>
        </w:rPr>
        <w:t xml:space="preserve">　</w:t>
      </w:r>
      <w:r w:rsidR="00F157D0">
        <w:rPr>
          <w:rFonts w:ascii="HGPｺﾞｼｯｸM" w:eastAsia="HGPｺﾞｼｯｸM" w:hint="eastAsia"/>
          <w:sz w:val="24"/>
          <w:szCs w:val="24"/>
        </w:rPr>
        <w:t>令和</w:t>
      </w:r>
      <w:bookmarkStart w:id="1" w:name="_Hlk10120530"/>
      <w:r w:rsidR="00265C7E">
        <w:rPr>
          <w:rFonts w:ascii="HGPｺﾞｼｯｸM" w:eastAsia="HGPｺﾞｼｯｸM" w:hint="eastAsia"/>
          <w:sz w:val="24"/>
          <w:szCs w:val="24"/>
        </w:rPr>
        <w:t>元</w:t>
      </w:r>
      <w:bookmarkEnd w:id="1"/>
      <w:r w:rsidR="00BA4075">
        <w:rPr>
          <w:rFonts w:ascii="HGPｺﾞｼｯｸM" w:eastAsia="HGPｺﾞｼｯｸM" w:hint="eastAsia"/>
          <w:sz w:val="24"/>
          <w:szCs w:val="24"/>
        </w:rPr>
        <w:t>年</w:t>
      </w:r>
      <w:r w:rsidR="00FB6B68">
        <w:rPr>
          <w:rFonts w:ascii="HGPｺﾞｼｯｸM" w:eastAsia="HGPｺﾞｼｯｸM" w:hint="eastAsia"/>
          <w:sz w:val="24"/>
          <w:szCs w:val="24"/>
        </w:rPr>
        <w:t>7</w:t>
      </w:r>
      <w:r w:rsidR="00BA4075">
        <w:rPr>
          <w:rFonts w:ascii="HGPｺﾞｼｯｸM" w:eastAsia="HGPｺﾞｼｯｸM" w:hint="eastAsia"/>
          <w:sz w:val="24"/>
          <w:szCs w:val="24"/>
        </w:rPr>
        <w:t>月</w:t>
      </w:r>
      <w:r w:rsidR="00FB6B68">
        <w:rPr>
          <w:rFonts w:ascii="HGPｺﾞｼｯｸM" w:eastAsia="HGPｺﾞｼｯｸM"/>
          <w:sz w:val="24"/>
          <w:szCs w:val="24"/>
        </w:rPr>
        <w:t>31</w:t>
      </w:r>
      <w:r w:rsidR="00AB28D4">
        <w:rPr>
          <w:rFonts w:ascii="HGPｺﾞｼｯｸM" w:eastAsia="HGPｺﾞｼｯｸM" w:hint="eastAsia"/>
          <w:sz w:val="24"/>
          <w:szCs w:val="24"/>
        </w:rPr>
        <w:t>日</w:t>
      </w:r>
      <w:r w:rsidR="00220106">
        <w:rPr>
          <w:rFonts w:ascii="HGPｺﾞｼｯｸM" w:eastAsia="HGPｺﾞｼｯｸM" w:hint="eastAsia"/>
          <w:sz w:val="24"/>
          <w:szCs w:val="24"/>
        </w:rPr>
        <w:t>（</w:t>
      </w:r>
      <w:r w:rsidR="00FB6B68">
        <w:rPr>
          <w:rFonts w:ascii="HGPｺﾞｼｯｸM" w:eastAsia="HGPｺﾞｼｯｸM" w:hint="eastAsia"/>
          <w:sz w:val="24"/>
          <w:szCs w:val="24"/>
        </w:rPr>
        <w:t>水</w:t>
      </w:r>
      <w:r w:rsidR="00220106">
        <w:rPr>
          <w:rFonts w:ascii="HGPｺﾞｼｯｸM" w:eastAsia="HGPｺﾞｼｯｸM" w:hint="eastAsia"/>
          <w:sz w:val="24"/>
          <w:szCs w:val="24"/>
        </w:rPr>
        <w:t>）　10時～</w:t>
      </w:r>
    </w:p>
    <w:p w14:paraId="29DA77A5" w14:textId="74C73FBE" w:rsidR="00720AF5" w:rsidRDefault="00720AF5" w:rsidP="00720AF5">
      <w:pPr>
        <w:pStyle w:val="a5"/>
        <w:ind w:leftChars="0" w:left="360"/>
        <w:jc w:val="left"/>
        <w:rPr>
          <w:rFonts w:ascii="HGPｺﾞｼｯｸM" w:eastAsia="HGPｺﾞｼｯｸM"/>
          <w:sz w:val="24"/>
          <w:szCs w:val="24"/>
        </w:rPr>
      </w:pPr>
      <w:r>
        <w:rPr>
          <w:rFonts w:ascii="HGPｺﾞｼｯｸM" w:eastAsia="HGPｺﾞｼｯｸM" w:hint="eastAsia"/>
          <w:sz w:val="24"/>
          <w:szCs w:val="24"/>
        </w:rPr>
        <w:t>入札参加申込書類の提出</w:t>
      </w:r>
      <w:r w:rsidR="00220106">
        <w:rPr>
          <w:rFonts w:ascii="HGPｺﾞｼｯｸM" w:eastAsia="HGPｺﾞｼｯｸM" w:hint="eastAsia"/>
          <w:sz w:val="24"/>
          <w:szCs w:val="24"/>
        </w:rPr>
        <w:t>締切</w:t>
      </w:r>
      <w:r w:rsidR="00BA4075">
        <w:rPr>
          <w:rFonts w:ascii="HGPｺﾞｼｯｸM" w:eastAsia="HGPｺﾞｼｯｸM" w:hint="eastAsia"/>
          <w:sz w:val="24"/>
          <w:szCs w:val="24"/>
        </w:rPr>
        <w:t xml:space="preserve">：　</w:t>
      </w:r>
      <w:r w:rsidR="00F157D0" w:rsidRPr="00F157D0">
        <w:rPr>
          <w:rFonts w:ascii="HGPｺﾞｼｯｸM" w:eastAsia="HGPｺﾞｼｯｸM" w:hint="eastAsia"/>
          <w:sz w:val="24"/>
          <w:szCs w:val="24"/>
        </w:rPr>
        <w:t>令和</w:t>
      </w:r>
      <w:r w:rsidR="00265C7E" w:rsidRPr="00265C7E">
        <w:rPr>
          <w:rFonts w:ascii="HGPｺﾞｼｯｸM" w:eastAsia="HGPｺﾞｼｯｸM" w:hint="eastAsia"/>
          <w:sz w:val="24"/>
          <w:szCs w:val="24"/>
        </w:rPr>
        <w:t>元</w:t>
      </w:r>
      <w:r w:rsidR="00BA4075" w:rsidRPr="00F157D0">
        <w:rPr>
          <w:rFonts w:ascii="HGPｺﾞｼｯｸM" w:eastAsia="HGPｺﾞｼｯｸM" w:hint="eastAsia"/>
          <w:sz w:val="24"/>
          <w:szCs w:val="24"/>
        </w:rPr>
        <w:t>年</w:t>
      </w:r>
      <w:r w:rsidR="00AB28D4">
        <w:rPr>
          <w:rFonts w:ascii="HGPｺﾞｼｯｸM" w:eastAsia="HGPｺﾞｼｯｸM" w:hint="eastAsia"/>
          <w:sz w:val="24"/>
          <w:szCs w:val="24"/>
        </w:rPr>
        <w:t>8</w:t>
      </w:r>
      <w:r w:rsidR="00BA4075">
        <w:rPr>
          <w:rFonts w:ascii="HGPｺﾞｼｯｸM" w:eastAsia="HGPｺﾞｼｯｸM" w:hint="eastAsia"/>
          <w:sz w:val="24"/>
          <w:szCs w:val="24"/>
        </w:rPr>
        <w:t>月</w:t>
      </w:r>
      <w:r w:rsidR="00FB6B68">
        <w:rPr>
          <w:rFonts w:ascii="HGPｺﾞｼｯｸM" w:eastAsia="HGPｺﾞｼｯｸM"/>
          <w:sz w:val="24"/>
          <w:szCs w:val="24"/>
        </w:rPr>
        <w:t>19</w:t>
      </w:r>
      <w:r w:rsidR="00AB28D4">
        <w:rPr>
          <w:rFonts w:ascii="HGPｺﾞｼｯｸM" w:eastAsia="HGPｺﾞｼｯｸM" w:hint="eastAsia"/>
          <w:sz w:val="24"/>
          <w:szCs w:val="24"/>
        </w:rPr>
        <w:t>日</w:t>
      </w:r>
      <w:r w:rsidR="00185B53">
        <w:rPr>
          <w:rFonts w:ascii="HGPｺﾞｼｯｸM" w:eastAsia="HGPｺﾞｼｯｸM" w:hint="eastAsia"/>
          <w:sz w:val="24"/>
          <w:szCs w:val="24"/>
        </w:rPr>
        <w:t>（</w:t>
      </w:r>
      <w:r w:rsidR="00AB28D4">
        <w:rPr>
          <w:rFonts w:ascii="HGPｺﾞｼｯｸM" w:eastAsia="HGPｺﾞｼｯｸM" w:hint="eastAsia"/>
          <w:sz w:val="24"/>
          <w:szCs w:val="24"/>
        </w:rPr>
        <w:t>月</w:t>
      </w:r>
      <w:r w:rsidR="00185B53">
        <w:rPr>
          <w:rFonts w:ascii="HGPｺﾞｼｯｸM" w:eastAsia="HGPｺﾞｼｯｸM" w:hint="eastAsia"/>
          <w:sz w:val="24"/>
          <w:szCs w:val="24"/>
        </w:rPr>
        <w:t>）　17時00分</w:t>
      </w:r>
    </w:p>
    <w:p w14:paraId="3F3858F2" w14:textId="1AA44432" w:rsidR="00220106" w:rsidRDefault="00220106" w:rsidP="00720AF5">
      <w:pPr>
        <w:pStyle w:val="a5"/>
        <w:ind w:leftChars="0" w:left="360"/>
        <w:jc w:val="left"/>
        <w:rPr>
          <w:rFonts w:ascii="HGPｺﾞｼｯｸM" w:eastAsia="HGPｺﾞｼｯｸM"/>
          <w:sz w:val="24"/>
          <w:szCs w:val="24"/>
        </w:rPr>
      </w:pPr>
      <w:r>
        <w:rPr>
          <w:rFonts w:ascii="HGPｺﾞｼｯｸM" w:eastAsia="HGPｺﾞｼｯｸM" w:hint="eastAsia"/>
          <w:sz w:val="24"/>
          <w:szCs w:val="24"/>
        </w:rPr>
        <w:t xml:space="preserve">入札参加資格の通知　　　　　　：　</w:t>
      </w:r>
      <w:r w:rsidR="00185B53" w:rsidRPr="00F157D0">
        <w:rPr>
          <w:rFonts w:ascii="HGPｺﾞｼｯｸM" w:eastAsia="HGPｺﾞｼｯｸM" w:hint="eastAsia"/>
          <w:sz w:val="24"/>
          <w:szCs w:val="24"/>
        </w:rPr>
        <w:t>令和</w:t>
      </w:r>
      <w:r w:rsidR="00265C7E" w:rsidRPr="00265C7E">
        <w:rPr>
          <w:rFonts w:ascii="HGPｺﾞｼｯｸM" w:eastAsia="HGPｺﾞｼｯｸM" w:hint="eastAsia"/>
          <w:sz w:val="24"/>
          <w:szCs w:val="24"/>
        </w:rPr>
        <w:t>元</w:t>
      </w:r>
      <w:r w:rsidR="00185B53" w:rsidRPr="00F157D0">
        <w:rPr>
          <w:rFonts w:ascii="HGPｺﾞｼｯｸM" w:eastAsia="HGPｺﾞｼｯｸM" w:hint="eastAsia"/>
          <w:sz w:val="24"/>
          <w:szCs w:val="24"/>
        </w:rPr>
        <w:t>年</w:t>
      </w:r>
      <w:r w:rsidR="00AB28D4">
        <w:rPr>
          <w:rFonts w:ascii="HGPｺﾞｼｯｸM" w:eastAsia="HGPｺﾞｼｯｸM" w:hint="eastAsia"/>
          <w:sz w:val="24"/>
          <w:szCs w:val="24"/>
        </w:rPr>
        <w:t>8</w:t>
      </w:r>
      <w:r w:rsidR="00185B53">
        <w:rPr>
          <w:rFonts w:ascii="HGPｺﾞｼｯｸM" w:eastAsia="HGPｺﾞｼｯｸM" w:hint="eastAsia"/>
          <w:sz w:val="24"/>
          <w:szCs w:val="24"/>
        </w:rPr>
        <w:t>月</w:t>
      </w:r>
      <w:r w:rsidR="00FB6B68">
        <w:rPr>
          <w:rFonts w:ascii="HGPｺﾞｼｯｸM" w:eastAsia="HGPｺﾞｼｯｸM"/>
          <w:sz w:val="24"/>
          <w:szCs w:val="24"/>
        </w:rPr>
        <w:t>2</w:t>
      </w:r>
      <w:r w:rsidR="008C3E51">
        <w:rPr>
          <w:rFonts w:ascii="HGPｺﾞｼｯｸM" w:eastAsia="HGPｺﾞｼｯｸM"/>
          <w:sz w:val="24"/>
          <w:szCs w:val="24"/>
        </w:rPr>
        <w:t>1</w:t>
      </w:r>
      <w:r w:rsidR="00185B53">
        <w:rPr>
          <w:rFonts w:ascii="HGPｺﾞｼｯｸM" w:eastAsia="HGPｺﾞｼｯｸM" w:hint="eastAsia"/>
          <w:sz w:val="24"/>
          <w:szCs w:val="24"/>
        </w:rPr>
        <w:t>日（</w:t>
      </w:r>
      <w:r w:rsidR="008C3E51">
        <w:rPr>
          <w:rFonts w:ascii="HGPｺﾞｼｯｸM" w:eastAsia="HGPｺﾞｼｯｸM" w:hint="eastAsia"/>
          <w:sz w:val="24"/>
          <w:szCs w:val="24"/>
        </w:rPr>
        <w:t>水</w:t>
      </w:r>
      <w:r w:rsidR="00185B53">
        <w:rPr>
          <w:rFonts w:ascii="HGPｺﾞｼｯｸM" w:eastAsia="HGPｺﾞｼｯｸM" w:hint="eastAsia"/>
          <w:sz w:val="24"/>
          <w:szCs w:val="24"/>
        </w:rPr>
        <w:t>）</w:t>
      </w:r>
    </w:p>
    <w:p w14:paraId="2DB31A5C" w14:textId="25AFF83F" w:rsidR="00185B53" w:rsidRDefault="00720AF5" w:rsidP="00720AF5">
      <w:pPr>
        <w:pStyle w:val="a5"/>
        <w:ind w:leftChars="0" w:left="360"/>
        <w:jc w:val="left"/>
        <w:rPr>
          <w:rFonts w:ascii="HGPｺﾞｼｯｸM" w:eastAsia="HGPｺﾞｼｯｸM"/>
          <w:sz w:val="24"/>
          <w:szCs w:val="24"/>
        </w:rPr>
      </w:pPr>
      <w:r>
        <w:rPr>
          <w:rFonts w:ascii="HGPｺﾞｼｯｸM" w:eastAsia="HGPｺﾞｼｯｸM" w:hint="eastAsia"/>
          <w:sz w:val="24"/>
          <w:szCs w:val="24"/>
        </w:rPr>
        <w:t>入札</w:t>
      </w:r>
      <w:r w:rsidR="00185B53">
        <w:rPr>
          <w:rFonts w:ascii="HGPｺﾞｼｯｸM" w:eastAsia="HGPｺﾞｼｯｸM" w:hint="eastAsia"/>
          <w:sz w:val="24"/>
          <w:szCs w:val="24"/>
        </w:rPr>
        <w:t>の</w:t>
      </w:r>
      <w:r w:rsidR="00BA4075">
        <w:rPr>
          <w:rFonts w:ascii="HGPｺﾞｼｯｸM" w:eastAsia="HGPｺﾞｼｯｸM" w:hint="eastAsia"/>
          <w:sz w:val="24"/>
          <w:szCs w:val="24"/>
        </w:rPr>
        <w:t>執行</w:t>
      </w:r>
      <w:r w:rsidR="00185B53">
        <w:rPr>
          <w:rFonts w:ascii="HGPｺﾞｼｯｸM" w:eastAsia="HGPｺﾞｼｯｸM" w:hint="eastAsia"/>
          <w:sz w:val="24"/>
          <w:szCs w:val="24"/>
        </w:rPr>
        <w:t xml:space="preserve">　　　　　　　　　　　　：　令和</w:t>
      </w:r>
      <w:r w:rsidR="00265C7E" w:rsidRPr="00265C7E">
        <w:rPr>
          <w:rFonts w:ascii="HGPｺﾞｼｯｸM" w:eastAsia="HGPｺﾞｼｯｸM" w:hint="eastAsia"/>
          <w:sz w:val="24"/>
          <w:szCs w:val="24"/>
        </w:rPr>
        <w:t>元</w:t>
      </w:r>
      <w:r w:rsidR="00185B53">
        <w:rPr>
          <w:rFonts w:ascii="HGPｺﾞｼｯｸM" w:eastAsia="HGPｺﾞｼｯｸM" w:hint="eastAsia"/>
          <w:sz w:val="24"/>
          <w:szCs w:val="24"/>
        </w:rPr>
        <w:t>年</w:t>
      </w:r>
      <w:r w:rsidR="00FB6B68">
        <w:rPr>
          <w:rFonts w:ascii="HGPｺﾞｼｯｸM" w:eastAsia="HGPｺﾞｼｯｸM"/>
          <w:sz w:val="24"/>
          <w:szCs w:val="24"/>
        </w:rPr>
        <w:t>8</w:t>
      </w:r>
      <w:r w:rsidR="00185B53">
        <w:rPr>
          <w:rFonts w:ascii="HGPｺﾞｼｯｸM" w:eastAsia="HGPｺﾞｼｯｸM" w:hint="eastAsia"/>
          <w:sz w:val="24"/>
          <w:szCs w:val="24"/>
        </w:rPr>
        <w:t>月</w:t>
      </w:r>
      <w:r w:rsidR="00FB6B68">
        <w:rPr>
          <w:rFonts w:ascii="HGPｺﾞｼｯｸM" w:eastAsia="HGPｺﾞｼｯｸM"/>
          <w:sz w:val="24"/>
          <w:szCs w:val="24"/>
        </w:rPr>
        <w:t>2</w:t>
      </w:r>
      <w:r w:rsidR="008C3E51">
        <w:rPr>
          <w:rFonts w:ascii="HGPｺﾞｼｯｸM" w:eastAsia="HGPｺﾞｼｯｸM" w:hint="eastAsia"/>
          <w:sz w:val="24"/>
          <w:szCs w:val="24"/>
        </w:rPr>
        <w:t>6</w:t>
      </w:r>
      <w:r w:rsidR="00AB28D4">
        <w:rPr>
          <w:rFonts w:ascii="HGPｺﾞｼｯｸM" w:eastAsia="HGPｺﾞｼｯｸM" w:hint="eastAsia"/>
          <w:sz w:val="24"/>
          <w:szCs w:val="24"/>
        </w:rPr>
        <w:t>日</w:t>
      </w:r>
      <w:r w:rsidR="00185B53">
        <w:rPr>
          <w:rFonts w:ascii="HGPｺﾞｼｯｸM" w:eastAsia="HGPｺﾞｼｯｸM" w:hint="eastAsia"/>
          <w:sz w:val="24"/>
          <w:szCs w:val="24"/>
        </w:rPr>
        <w:t>（</w:t>
      </w:r>
      <w:r w:rsidR="008C3E51">
        <w:rPr>
          <w:rFonts w:ascii="HGPｺﾞｼｯｸM" w:eastAsia="HGPｺﾞｼｯｸM" w:hint="eastAsia"/>
          <w:sz w:val="24"/>
          <w:szCs w:val="24"/>
        </w:rPr>
        <w:t>月</w:t>
      </w:r>
      <w:r w:rsidR="00185B53">
        <w:rPr>
          <w:rFonts w:ascii="HGPｺﾞｼｯｸM" w:eastAsia="HGPｺﾞｼｯｸM" w:hint="eastAsia"/>
          <w:sz w:val="24"/>
          <w:szCs w:val="24"/>
        </w:rPr>
        <w:t>）　11時00分</w:t>
      </w:r>
    </w:p>
    <w:p w14:paraId="3D2CCBA2" w14:textId="4A2ECEDD" w:rsidR="00720AF5" w:rsidRDefault="00BA4075" w:rsidP="00720AF5">
      <w:pPr>
        <w:pStyle w:val="a5"/>
        <w:ind w:leftChars="0" w:left="360"/>
        <w:jc w:val="left"/>
        <w:rPr>
          <w:rFonts w:ascii="HGPｺﾞｼｯｸM" w:eastAsia="HGPｺﾞｼｯｸM"/>
          <w:sz w:val="24"/>
          <w:szCs w:val="24"/>
        </w:rPr>
      </w:pPr>
      <w:r>
        <w:rPr>
          <w:rFonts w:ascii="HGPｺﾞｼｯｸM" w:eastAsia="HGPｺﾞｼｯｸM" w:hint="eastAsia"/>
          <w:sz w:val="24"/>
          <w:szCs w:val="24"/>
        </w:rPr>
        <w:t>契約</w:t>
      </w:r>
      <w:r w:rsidR="00185B53">
        <w:rPr>
          <w:rFonts w:ascii="HGPｺﾞｼｯｸM" w:eastAsia="HGPｺﾞｼｯｸM" w:hint="eastAsia"/>
          <w:sz w:val="24"/>
          <w:szCs w:val="24"/>
        </w:rPr>
        <w:t>の</w:t>
      </w:r>
      <w:r>
        <w:rPr>
          <w:rFonts w:ascii="HGPｺﾞｼｯｸM" w:eastAsia="HGPｺﾞｼｯｸM" w:hint="eastAsia"/>
          <w:sz w:val="24"/>
          <w:szCs w:val="24"/>
        </w:rPr>
        <w:t xml:space="preserve">締結　</w:t>
      </w:r>
      <w:r w:rsidR="00185B53">
        <w:rPr>
          <w:rFonts w:ascii="HGPｺﾞｼｯｸM" w:eastAsia="HGPｺﾞｼｯｸM" w:hint="eastAsia"/>
          <w:sz w:val="24"/>
          <w:szCs w:val="24"/>
        </w:rPr>
        <w:t xml:space="preserve">　　　　　　　　　　</w:t>
      </w:r>
      <w:r>
        <w:rPr>
          <w:rFonts w:ascii="HGPｺﾞｼｯｸM" w:eastAsia="HGPｺﾞｼｯｸM" w:hint="eastAsia"/>
          <w:sz w:val="24"/>
          <w:szCs w:val="24"/>
        </w:rPr>
        <w:t xml:space="preserve">　：　</w:t>
      </w:r>
      <w:r w:rsidR="00F157D0" w:rsidRPr="00F157D0">
        <w:rPr>
          <w:rFonts w:ascii="HGPｺﾞｼｯｸM" w:eastAsia="HGPｺﾞｼｯｸM" w:hint="eastAsia"/>
          <w:sz w:val="24"/>
          <w:szCs w:val="24"/>
        </w:rPr>
        <w:t>令和</w:t>
      </w:r>
      <w:r w:rsidR="00265C7E" w:rsidRPr="00265C7E">
        <w:rPr>
          <w:rFonts w:ascii="HGPｺﾞｼｯｸM" w:eastAsia="HGPｺﾞｼｯｸM" w:hint="eastAsia"/>
          <w:sz w:val="24"/>
          <w:szCs w:val="24"/>
        </w:rPr>
        <w:t>元</w:t>
      </w:r>
      <w:r w:rsidRPr="00F157D0">
        <w:rPr>
          <w:rFonts w:ascii="HGPｺﾞｼｯｸM" w:eastAsia="HGPｺﾞｼｯｸM" w:hint="eastAsia"/>
          <w:sz w:val="24"/>
          <w:szCs w:val="24"/>
        </w:rPr>
        <w:t>年</w:t>
      </w:r>
      <w:r w:rsidR="00FB6B68">
        <w:rPr>
          <w:rFonts w:ascii="HGPｺﾞｼｯｸM" w:eastAsia="HGPｺﾞｼｯｸM"/>
          <w:sz w:val="24"/>
          <w:szCs w:val="24"/>
        </w:rPr>
        <w:t>8</w:t>
      </w:r>
      <w:r w:rsidR="00185B53">
        <w:rPr>
          <w:rFonts w:ascii="HGPｺﾞｼｯｸM" w:eastAsia="HGPｺﾞｼｯｸM" w:hint="eastAsia"/>
          <w:sz w:val="24"/>
          <w:szCs w:val="24"/>
        </w:rPr>
        <w:t>月</w:t>
      </w:r>
      <w:r w:rsidR="00FB6B68">
        <w:rPr>
          <w:rFonts w:ascii="HGPｺﾞｼｯｸM" w:eastAsia="HGPｺﾞｼｯｸM" w:hint="eastAsia"/>
          <w:sz w:val="24"/>
          <w:szCs w:val="24"/>
        </w:rPr>
        <w:t>下</w:t>
      </w:r>
      <w:r w:rsidR="00185B53">
        <w:rPr>
          <w:rFonts w:ascii="HGPｺﾞｼｯｸM" w:eastAsia="HGPｺﾞｼｯｸM" w:hint="eastAsia"/>
          <w:sz w:val="24"/>
          <w:szCs w:val="24"/>
        </w:rPr>
        <w:t>旬</w:t>
      </w:r>
      <w:r w:rsidR="009C0A91">
        <w:rPr>
          <w:rFonts w:ascii="HGPｺﾞｼｯｸM" w:eastAsia="HGPｺﾞｼｯｸM" w:hint="eastAsia"/>
          <w:sz w:val="24"/>
          <w:szCs w:val="24"/>
        </w:rPr>
        <w:t xml:space="preserve">　</w:t>
      </w:r>
      <w:r w:rsidR="00FB6B68">
        <w:rPr>
          <w:rFonts w:ascii="HGPｺﾞｼｯｸM" w:eastAsia="HGPｺﾞｼｯｸM" w:hint="eastAsia"/>
          <w:sz w:val="24"/>
          <w:szCs w:val="24"/>
        </w:rPr>
        <w:t>（目途）</w:t>
      </w:r>
    </w:p>
    <w:p w14:paraId="7A8CE5C2" w14:textId="77777777" w:rsidR="00BA4075" w:rsidRDefault="00BA4075" w:rsidP="00720AF5">
      <w:pPr>
        <w:pStyle w:val="a5"/>
        <w:ind w:leftChars="0" w:left="360"/>
        <w:jc w:val="left"/>
        <w:rPr>
          <w:rFonts w:ascii="HGPｺﾞｼｯｸM" w:eastAsia="HGPｺﾞｼｯｸM"/>
          <w:sz w:val="24"/>
          <w:szCs w:val="24"/>
        </w:rPr>
      </w:pPr>
    </w:p>
    <w:p w14:paraId="0A573080" w14:textId="77777777" w:rsidR="00720AF5" w:rsidRDefault="00BA4075" w:rsidP="00D03EFD">
      <w:pPr>
        <w:pStyle w:val="a5"/>
        <w:numPr>
          <w:ilvl w:val="0"/>
          <w:numId w:val="1"/>
        </w:numPr>
        <w:ind w:leftChars="0"/>
        <w:jc w:val="left"/>
        <w:rPr>
          <w:rFonts w:ascii="HGPｺﾞｼｯｸM" w:eastAsia="HGPｺﾞｼｯｸM"/>
          <w:sz w:val="24"/>
          <w:szCs w:val="24"/>
        </w:rPr>
      </w:pPr>
      <w:r>
        <w:rPr>
          <w:rFonts w:ascii="HGPｺﾞｼｯｸM" w:eastAsia="HGPｺﾞｼｯｸM" w:hint="eastAsia"/>
          <w:sz w:val="24"/>
          <w:szCs w:val="24"/>
        </w:rPr>
        <w:t>業務の概要（予定）</w:t>
      </w:r>
    </w:p>
    <w:p w14:paraId="4DEC5D11" w14:textId="77777777" w:rsidR="00A02C03" w:rsidRDefault="00BA4075" w:rsidP="00A02C03">
      <w:pPr>
        <w:pStyle w:val="a5"/>
        <w:ind w:leftChars="0" w:left="360"/>
        <w:jc w:val="left"/>
        <w:rPr>
          <w:rFonts w:ascii="HGPｺﾞｼｯｸM" w:eastAsia="HGPｺﾞｼｯｸM"/>
          <w:sz w:val="24"/>
          <w:szCs w:val="24"/>
        </w:rPr>
      </w:pPr>
      <w:r>
        <w:rPr>
          <w:rFonts w:ascii="HGPｺﾞｼｯｸM" w:eastAsia="HGPｺﾞｼｯｸM" w:hint="eastAsia"/>
          <w:sz w:val="24"/>
          <w:szCs w:val="24"/>
        </w:rPr>
        <w:t xml:space="preserve">　本業務の概要は以下の通りです。詳細</w:t>
      </w:r>
      <w:r w:rsidR="00A02C03">
        <w:rPr>
          <w:rFonts w:ascii="HGPｺﾞｼｯｸM" w:eastAsia="HGPｺﾞｼｯｸM" w:hint="eastAsia"/>
          <w:sz w:val="24"/>
          <w:szCs w:val="24"/>
        </w:rPr>
        <w:t>は</w:t>
      </w:r>
      <w:r>
        <w:rPr>
          <w:rFonts w:ascii="HGPｺﾞｼｯｸM" w:eastAsia="HGPｺﾞｼｯｸM" w:hint="eastAsia"/>
          <w:sz w:val="24"/>
          <w:szCs w:val="24"/>
        </w:rPr>
        <w:t>入札説明会で配布する入札説明書をご覧下さい。</w:t>
      </w:r>
    </w:p>
    <w:p w14:paraId="7FBB2259" w14:textId="77777777" w:rsidR="00BA4075" w:rsidRDefault="00A02C03" w:rsidP="00A02C03">
      <w:pPr>
        <w:pStyle w:val="a5"/>
        <w:numPr>
          <w:ilvl w:val="1"/>
          <w:numId w:val="1"/>
        </w:numPr>
        <w:ind w:leftChars="0"/>
        <w:jc w:val="left"/>
        <w:rPr>
          <w:rFonts w:ascii="HGPｺﾞｼｯｸM" w:eastAsia="HGPｺﾞｼｯｸM"/>
          <w:sz w:val="24"/>
          <w:szCs w:val="24"/>
        </w:rPr>
      </w:pPr>
      <w:r w:rsidRPr="00A02C03">
        <w:rPr>
          <w:rFonts w:ascii="HGPｺﾞｼｯｸM" w:eastAsia="HGPｺﾞｼｯｸM" w:hint="eastAsia"/>
          <w:sz w:val="24"/>
          <w:szCs w:val="24"/>
        </w:rPr>
        <w:t>事業の背景</w:t>
      </w:r>
    </w:p>
    <w:p w14:paraId="2D028392" w14:textId="6735BB3D" w:rsidR="00A15E72" w:rsidRPr="004C15DD" w:rsidRDefault="00DF1A56">
      <w:pPr>
        <w:pStyle w:val="a5"/>
        <w:numPr>
          <w:ilvl w:val="0"/>
          <w:numId w:val="2"/>
        </w:numPr>
        <w:ind w:leftChars="0"/>
        <w:jc w:val="left"/>
        <w:rPr>
          <w:rFonts w:ascii="HGPｺﾞｼｯｸM" w:eastAsia="HGPｺﾞｼｯｸM"/>
          <w:sz w:val="24"/>
          <w:szCs w:val="24"/>
        </w:rPr>
      </w:pPr>
      <w:r>
        <w:rPr>
          <w:rFonts w:ascii="HGPｺﾞｼｯｸM" w:eastAsia="HGPｺﾞｼｯｸM" w:hint="eastAsia"/>
          <w:sz w:val="24"/>
          <w:szCs w:val="24"/>
        </w:rPr>
        <w:t>冷戦終結後、</w:t>
      </w:r>
      <w:r w:rsidR="00DA1E18">
        <w:rPr>
          <w:rFonts w:ascii="HGPｺﾞｼｯｸM" w:eastAsia="HGPｺﾞｼｯｸM" w:hint="eastAsia"/>
          <w:sz w:val="24"/>
          <w:szCs w:val="24"/>
        </w:rPr>
        <w:t>ソ連時代に</w:t>
      </w:r>
      <w:r w:rsidR="00A02C03" w:rsidRPr="00A15E72">
        <w:rPr>
          <w:rFonts w:ascii="HGPｺﾞｼｯｸM" w:eastAsia="HGPｺﾞｼｯｸM" w:hint="eastAsia"/>
          <w:sz w:val="24"/>
          <w:szCs w:val="24"/>
        </w:rPr>
        <w:t>建造</w:t>
      </w:r>
      <w:r w:rsidR="00DA1E18">
        <w:rPr>
          <w:rFonts w:ascii="HGPｺﾞｼｯｸM" w:eastAsia="HGPｺﾞｼｯｸM" w:hint="eastAsia"/>
          <w:sz w:val="24"/>
          <w:szCs w:val="24"/>
        </w:rPr>
        <w:t>され</w:t>
      </w:r>
      <w:r w:rsidR="00A02C03" w:rsidRPr="00A15E72">
        <w:rPr>
          <w:rFonts w:ascii="HGPｺﾞｼｯｸM" w:eastAsia="HGPｺﾞｼｯｸM" w:hint="eastAsia"/>
          <w:sz w:val="24"/>
          <w:szCs w:val="24"/>
        </w:rPr>
        <w:t>た250隻を超える</w:t>
      </w:r>
      <w:r w:rsidR="009C0A91">
        <w:rPr>
          <w:rFonts w:ascii="HGPｺﾞｼｯｸM" w:eastAsia="HGPｺﾞｼｯｸM" w:hint="eastAsia"/>
          <w:sz w:val="24"/>
          <w:szCs w:val="24"/>
        </w:rPr>
        <w:t>退役</w:t>
      </w:r>
      <w:r w:rsidR="00A02C03" w:rsidRPr="00A15E72">
        <w:rPr>
          <w:rFonts w:ascii="HGPｺﾞｼｯｸM" w:eastAsia="HGPｺﾞｼｯｸM" w:hint="eastAsia"/>
          <w:sz w:val="24"/>
          <w:szCs w:val="24"/>
        </w:rPr>
        <w:t>原子力潜水艦の大半</w:t>
      </w:r>
      <w:r>
        <w:rPr>
          <w:rFonts w:ascii="HGPｺﾞｼｯｸM" w:eastAsia="HGPｺﾞｼｯｸM" w:hint="eastAsia"/>
          <w:sz w:val="24"/>
          <w:szCs w:val="24"/>
        </w:rPr>
        <w:t>が</w:t>
      </w:r>
      <w:r w:rsidR="00A02C03" w:rsidRPr="00A15E72">
        <w:rPr>
          <w:rFonts w:ascii="HGPｺﾞｼｯｸM" w:eastAsia="HGPｺﾞｼｯｸM" w:hint="eastAsia"/>
          <w:sz w:val="24"/>
          <w:szCs w:val="24"/>
        </w:rPr>
        <w:t>使用済み</w:t>
      </w:r>
      <w:r w:rsidR="0083005A">
        <w:rPr>
          <w:rFonts w:ascii="HGPｺﾞｼｯｸM" w:eastAsia="HGPｺﾞｼｯｸM" w:hint="eastAsia"/>
          <w:sz w:val="24"/>
          <w:szCs w:val="24"/>
        </w:rPr>
        <w:t>核</w:t>
      </w:r>
      <w:r w:rsidR="00A02C03" w:rsidRPr="00A15E72">
        <w:rPr>
          <w:rFonts w:ascii="HGPｺﾞｼｯｸM" w:eastAsia="HGPｺﾞｼｯｸM" w:hint="eastAsia"/>
          <w:sz w:val="24"/>
          <w:szCs w:val="24"/>
        </w:rPr>
        <w:t>燃料を積んだまま</w:t>
      </w:r>
      <w:r w:rsidR="00DA1E18">
        <w:rPr>
          <w:rFonts w:ascii="HGPｺﾞｼｯｸM" w:eastAsia="HGPｺﾞｼｯｸM" w:hint="eastAsia"/>
          <w:sz w:val="24"/>
          <w:szCs w:val="24"/>
        </w:rPr>
        <w:t>北西ロシア及び極東</w:t>
      </w:r>
      <w:r w:rsidR="00A02C03" w:rsidRPr="00A15E72">
        <w:rPr>
          <w:rFonts w:ascii="HGPｺﾞｼｯｸM" w:eastAsia="HGPｺﾞｼｯｸM" w:hint="eastAsia"/>
          <w:sz w:val="24"/>
          <w:szCs w:val="24"/>
        </w:rPr>
        <w:t>に係留され</w:t>
      </w:r>
      <w:r w:rsidR="00DA1E18">
        <w:rPr>
          <w:rFonts w:ascii="HGPｺﾞｼｯｸM" w:eastAsia="HGPｺﾞｼｯｸM" w:hint="eastAsia"/>
          <w:sz w:val="24"/>
          <w:szCs w:val="24"/>
        </w:rPr>
        <w:t>続け</w:t>
      </w:r>
      <w:r w:rsidR="00A02C03" w:rsidRPr="00A15E72">
        <w:rPr>
          <w:rFonts w:ascii="HGPｺﾞｼｯｸM" w:eastAsia="HGPｺﾞｼｯｸM" w:hint="eastAsia"/>
          <w:sz w:val="24"/>
          <w:szCs w:val="24"/>
        </w:rPr>
        <w:t>、</w:t>
      </w:r>
      <w:r w:rsidR="00A15E72" w:rsidRPr="00A15E72">
        <w:rPr>
          <w:rFonts w:ascii="HGPｺﾞｼｯｸM" w:eastAsia="HGPｺﾞｼｯｸM" w:hint="eastAsia"/>
          <w:sz w:val="24"/>
          <w:szCs w:val="24"/>
        </w:rPr>
        <w:t>核軍縮・不拡散や環境保全の観点から</w:t>
      </w:r>
      <w:r>
        <w:rPr>
          <w:rFonts w:ascii="HGPｺﾞｼｯｸM" w:eastAsia="HGPｺﾞｼｯｸM" w:hint="eastAsia"/>
          <w:sz w:val="24"/>
          <w:szCs w:val="24"/>
        </w:rPr>
        <w:t>懸念される状況にあった</w:t>
      </w:r>
      <w:r w:rsidR="00A15E72" w:rsidRPr="00A15E72">
        <w:rPr>
          <w:rFonts w:ascii="HGPｺﾞｼｯｸM" w:eastAsia="HGPｺﾞｼｯｸM" w:hint="eastAsia"/>
          <w:sz w:val="24"/>
          <w:szCs w:val="24"/>
        </w:rPr>
        <w:t>。</w:t>
      </w:r>
      <w:r>
        <w:rPr>
          <w:rFonts w:ascii="HGPｺﾞｼｯｸM" w:eastAsia="HGPｺﾞｼｯｸM" w:hint="eastAsia"/>
          <w:sz w:val="24"/>
          <w:szCs w:val="24"/>
        </w:rPr>
        <w:t>2002年の</w:t>
      </w:r>
      <w:r w:rsidR="00A15E72" w:rsidRPr="004C15DD">
        <w:rPr>
          <w:rFonts w:ascii="HGPｺﾞｼｯｸM" w:eastAsia="HGPｺﾞｼｯｸM" w:hint="eastAsia"/>
          <w:sz w:val="24"/>
          <w:szCs w:val="24"/>
        </w:rPr>
        <w:t>カナナスキス・サミットにおい</w:t>
      </w:r>
      <w:r w:rsidR="004546AE" w:rsidRPr="004C15DD">
        <w:rPr>
          <w:rFonts w:ascii="HGPｺﾞｼｯｸM" w:eastAsia="HGPｺﾞｼｯｸM" w:hint="eastAsia"/>
          <w:sz w:val="24"/>
          <w:szCs w:val="24"/>
        </w:rPr>
        <w:t>て</w:t>
      </w:r>
      <w:r w:rsidRPr="00DF1A56">
        <w:rPr>
          <w:rFonts w:ascii="HGPｺﾞｼｯｸM" w:eastAsia="HGPｺﾞｼｯｸM"/>
          <w:sz w:val="24"/>
          <w:szCs w:val="24"/>
        </w:rPr>
        <w:t>G8諸国は</w:t>
      </w:r>
      <w:r w:rsidR="00A15E72" w:rsidRPr="004C15DD">
        <w:rPr>
          <w:rFonts w:ascii="HGPｺﾞｼｯｸM" w:eastAsia="HGPｺﾞｼｯｸM" w:hint="eastAsia"/>
          <w:sz w:val="24"/>
          <w:szCs w:val="24"/>
        </w:rPr>
        <w:t>「大量破壊兵器及び物質の拡散に対する</w:t>
      </w:r>
      <w:r w:rsidR="00A15E72" w:rsidRPr="004C15DD">
        <w:rPr>
          <w:rFonts w:ascii="HGPｺﾞｼｯｸM" w:eastAsia="HGPｺﾞｼｯｸM"/>
          <w:sz w:val="24"/>
          <w:szCs w:val="24"/>
        </w:rPr>
        <w:t>G8グローバル・パートナーシップ」</w:t>
      </w:r>
      <w:r w:rsidR="004546AE" w:rsidRPr="004C15DD">
        <w:rPr>
          <w:rFonts w:ascii="HGPｺﾞｼｯｸM" w:eastAsia="HGPｺﾞｼｯｸM" w:hint="eastAsia"/>
          <w:sz w:val="24"/>
          <w:szCs w:val="24"/>
        </w:rPr>
        <w:t>を発表</w:t>
      </w:r>
      <w:r w:rsidR="00792AF0" w:rsidRPr="004C15DD">
        <w:rPr>
          <w:rFonts w:ascii="HGPｺﾞｼｯｸM" w:eastAsia="HGPｺﾞｼｯｸM" w:hint="eastAsia"/>
          <w:sz w:val="24"/>
          <w:szCs w:val="24"/>
        </w:rPr>
        <w:t>、ロシアの退役原潜解体を最優先課題の一つに位置付け</w:t>
      </w:r>
      <w:r w:rsidR="004546AE" w:rsidRPr="004C15DD">
        <w:rPr>
          <w:rFonts w:ascii="HGPｺﾞｼｯｸM" w:eastAsia="HGPｺﾞｼｯｸM" w:hint="eastAsia"/>
          <w:sz w:val="24"/>
          <w:szCs w:val="24"/>
        </w:rPr>
        <w:t>た。</w:t>
      </w:r>
      <w:r w:rsidR="00B721A0" w:rsidRPr="004C15DD">
        <w:rPr>
          <w:rFonts w:ascii="HGPｺﾞｼｯｸM" w:eastAsia="HGPｺﾞｼｯｸM" w:hint="eastAsia"/>
          <w:sz w:val="24"/>
          <w:szCs w:val="24"/>
        </w:rPr>
        <w:t>その一環として、</w:t>
      </w:r>
      <w:r w:rsidR="00792AF0" w:rsidRPr="004C15DD">
        <w:rPr>
          <w:rFonts w:ascii="HGPｺﾞｼｯｸM" w:eastAsia="HGPｺﾞｼｯｸM" w:hint="eastAsia"/>
          <w:sz w:val="24"/>
          <w:szCs w:val="24"/>
        </w:rPr>
        <w:t>日露非核化協力委員会は極東ロシア退役原潜解体協力事業「希望の星」</w:t>
      </w:r>
      <w:r w:rsidR="004F2D17" w:rsidRPr="004C15DD">
        <w:rPr>
          <w:rFonts w:ascii="HGPｺﾞｼｯｸM" w:eastAsia="HGPｺﾞｼｯｸM" w:hint="eastAsia"/>
          <w:sz w:val="24"/>
          <w:szCs w:val="24"/>
        </w:rPr>
        <w:t>による原潜</w:t>
      </w:r>
      <w:r w:rsidR="004F2D17" w:rsidRPr="004C15DD">
        <w:rPr>
          <w:rFonts w:ascii="HGPｺﾞｼｯｸM" w:eastAsia="HGPｺﾞｼｯｸM"/>
          <w:sz w:val="24"/>
          <w:szCs w:val="24"/>
        </w:rPr>
        <w:t>6隻の解体</w:t>
      </w:r>
      <w:r w:rsidR="003A5483" w:rsidRPr="004C15DD">
        <w:rPr>
          <w:rFonts w:ascii="HGPｺﾞｼｯｸM" w:eastAsia="HGPｺﾞｼｯｸM" w:hint="eastAsia"/>
          <w:sz w:val="24"/>
          <w:szCs w:val="24"/>
        </w:rPr>
        <w:t>、解体後海上に一時保管されている原子炉区画を</w:t>
      </w:r>
      <w:r w:rsidR="00400D4D" w:rsidRPr="004C15DD">
        <w:rPr>
          <w:rFonts w:ascii="HGPｺﾞｼｯｸM" w:eastAsia="HGPｺﾞｼｯｸM" w:hint="eastAsia"/>
          <w:sz w:val="24"/>
          <w:szCs w:val="24"/>
        </w:rPr>
        <w:t>長期にわたり</w:t>
      </w:r>
      <w:r w:rsidR="003A5483" w:rsidRPr="004C15DD">
        <w:rPr>
          <w:rFonts w:ascii="HGPｺﾞｼｯｸM" w:eastAsia="HGPｺﾞｼｯｸM" w:hint="eastAsia"/>
          <w:sz w:val="24"/>
          <w:szCs w:val="24"/>
        </w:rPr>
        <w:t>安全に保管するための陸上保管施設（ラズボイニク湾）</w:t>
      </w:r>
      <w:r w:rsidR="004F2D17" w:rsidRPr="004C15DD">
        <w:rPr>
          <w:rFonts w:ascii="HGPｺﾞｼｯｸM" w:eastAsia="HGPｺﾞｼｯｸM" w:hint="eastAsia"/>
          <w:sz w:val="24"/>
          <w:szCs w:val="24"/>
        </w:rPr>
        <w:t>の稼働に必要な機材（</w:t>
      </w:r>
      <w:r w:rsidR="003A5483" w:rsidRPr="004C15DD">
        <w:rPr>
          <w:rFonts w:ascii="HGPｺﾞｼｯｸM" w:eastAsia="HGPｺﾞｼｯｸM" w:hint="eastAsia"/>
          <w:sz w:val="24"/>
          <w:szCs w:val="24"/>
        </w:rPr>
        <w:t>浮きドック</w:t>
      </w:r>
      <w:r w:rsidR="004F2D17" w:rsidRPr="004C15DD">
        <w:rPr>
          <w:rFonts w:ascii="HGPｺﾞｼｯｸM" w:eastAsia="HGPｺﾞｼｯｸM" w:hint="eastAsia"/>
          <w:sz w:val="24"/>
          <w:szCs w:val="24"/>
        </w:rPr>
        <w:t>、タグボート、ジブクレーン）の</w:t>
      </w:r>
      <w:r w:rsidR="003A5483" w:rsidRPr="004C15DD">
        <w:rPr>
          <w:rFonts w:ascii="HGPｺﾞｼｯｸM" w:eastAsia="HGPｺﾞｼｯｸM" w:hint="eastAsia"/>
          <w:sz w:val="24"/>
          <w:szCs w:val="24"/>
        </w:rPr>
        <w:t>供与</w:t>
      </w:r>
      <w:r w:rsidR="004F2D17" w:rsidRPr="004C15DD">
        <w:rPr>
          <w:rFonts w:ascii="HGPｺﾞｼｯｸM" w:eastAsia="HGPｺﾞｼｯｸM" w:hint="eastAsia"/>
          <w:sz w:val="24"/>
          <w:szCs w:val="24"/>
        </w:rPr>
        <w:t>を実施した。</w:t>
      </w:r>
    </w:p>
    <w:p w14:paraId="547E3448" w14:textId="311DE2BB" w:rsidR="00792AF0" w:rsidRPr="00012DD5" w:rsidRDefault="00792AF0" w:rsidP="00012DD5">
      <w:pPr>
        <w:ind w:leftChars="300" w:left="1350" w:hangingChars="300" w:hanging="720"/>
        <w:jc w:val="left"/>
        <w:rPr>
          <w:rFonts w:ascii="HGPｺﾞｼｯｸM" w:eastAsia="HGPｺﾞｼｯｸM"/>
          <w:sz w:val="24"/>
          <w:szCs w:val="24"/>
        </w:rPr>
      </w:pPr>
    </w:p>
    <w:p w14:paraId="40E56DDD" w14:textId="7CD1B93C" w:rsidR="00D545E3" w:rsidRPr="00012DD5" w:rsidRDefault="003A5483" w:rsidP="00400D4D">
      <w:pPr>
        <w:pStyle w:val="a5"/>
        <w:numPr>
          <w:ilvl w:val="0"/>
          <w:numId w:val="2"/>
        </w:numPr>
        <w:ind w:leftChars="0"/>
        <w:jc w:val="left"/>
        <w:rPr>
          <w:rFonts w:ascii="HGPｺﾞｼｯｸM" w:eastAsia="HGPｺﾞｼｯｸM"/>
          <w:color w:val="0D0D0D" w:themeColor="text1" w:themeTint="F2"/>
          <w:sz w:val="24"/>
          <w:szCs w:val="24"/>
        </w:rPr>
      </w:pPr>
      <w:r>
        <w:rPr>
          <w:rFonts w:ascii="HGPｺﾞｼｯｸM" w:eastAsia="HGPｺﾞｼｯｸM" w:hint="eastAsia"/>
          <w:color w:val="0D0D0D" w:themeColor="text1" w:themeTint="F2"/>
          <w:sz w:val="24"/>
          <w:szCs w:val="24"/>
        </w:rPr>
        <w:t>陸揚げされた</w:t>
      </w:r>
      <w:r w:rsidR="00F2575F" w:rsidRPr="00012DD5">
        <w:rPr>
          <w:rFonts w:ascii="HGPｺﾞｼｯｸM" w:eastAsia="HGPｺﾞｼｯｸM" w:hint="eastAsia"/>
          <w:color w:val="0D0D0D" w:themeColor="text1" w:themeTint="F2"/>
          <w:sz w:val="24"/>
          <w:szCs w:val="24"/>
        </w:rPr>
        <w:t>原子炉区画</w:t>
      </w:r>
      <w:r>
        <w:rPr>
          <w:rFonts w:ascii="HGPｺﾞｼｯｸM" w:eastAsia="HGPｺﾞｼｯｸM" w:hint="eastAsia"/>
          <w:color w:val="0D0D0D" w:themeColor="text1" w:themeTint="F2"/>
          <w:sz w:val="24"/>
          <w:szCs w:val="24"/>
        </w:rPr>
        <w:t>を、長期</w:t>
      </w:r>
      <w:r w:rsidR="006416B4">
        <w:rPr>
          <w:rFonts w:ascii="HGPｺﾞｼｯｸM" w:eastAsia="HGPｺﾞｼｯｸM" w:hint="eastAsia"/>
          <w:color w:val="0D0D0D" w:themeColor="text1" w:themeTint="F2"/>
          <w:sz w:val="24"/>
          <w:szCs w:val="24"/>
        </w:rPr>
        <w:t>間</w:t>
      </w:r>
      <w:r>
        <w:rPr>
          <w:rFonts w:ascii="HGPｺﾞｼｯｸM" w:eastAsia="HGPｺﾞｼｯｸM" w:hint="eastAsia"/>
          <w:color w:val="0D0D0D" w:themeColor="text1" w:themeTint="F2"/>
          <w:sz w:val="24"/>
          <w:szCs w:val="24"/>
        </w:rPr>
        <w:t>にわたり</w:t>
      </w:r>
      <w:r w:rsidR="00D545E3" w:rsidRPr="00012DD5">
        <w:rPr>
          <w:rFonts w:ascii="HGPｺﾞｼｯｸM" w:eastAsia="HGPｺﾞｼｯｸM" w:hint="eastAsia"/>
          <w:color w:val="0D0D0D" w:themeColor="text1" w:themeTint="F2"/>
          <w:sz w:val="24"/>
          <w:szCs w:val="24"/>
        </w:rPr>
        <w:t>陸上で安全かつ安定的に保管するためには、</w:t>
      </w:r>
      <w:r w:rsidR="006416B4">
        <w:rPr>
          <w:rFonts w:ascii="HGPｺﾞｼｯｸM" w:eastAsia="HGPｺﾞｼｯｸM" w:hint="eastAsia"/>
          <w:color w:val="0D0D0D" w:themeColor="text1" w:themeTint="F2"/>
          <w:sz w:val="24"/>
          <w:szCs w:val="24"/>
        </w:rPr>
        <w:t>下地処理及び</w:t>
      </w:r>
      <w:r w:rsidR="004A430C" w:rsidRPr="00012DD5">
        <w:rPr>
          <w:rFonts w:ascii="HGPｺﾞｼｯｸM" w:eastAsia="HGPｺﾞｼｯｸM" w:hint="eastAsia"/>
          <w:color w:val="0D0D0D" w:themeColor="text1" w:themeTint="F2"/>
          <w:sz w:val="24"/>
          <w:szCs w:val="24"/>
        </w:rPr>
        <w:t>防蝕</w:t>
      </w:r>
      <w:r w:rsidR="00D545E3" w:rsidRPr="00012DD5">
        <w:rPr>
          <w:rFonts w:ascii="HGPｺﾞｼｯｸM" w:eastAsia="HGPｺﾞｼｯｸM" w:hint="eastAsia"/>
          <w:color w:val="0D0D0D" w:themeColor="text1" w:themeTint="F2"/>
          <w:sz w:val="24"/>
          <w:szCs w:val="24"/>
        </w:rPr>
        <w:t>塗装を施す必要</w:t>
      </w:r>
      <w:r w:rsidR="004A430C" w:rsidRPr="00012DD5">
        <w:rPr>
          <w:rFonts w:ascii="HGPｺﾞｼｯｸM" w:eastAsia="HGPｺﾞｼｯｸM" w:hint="eastAsia"/>
          <w:color w:val="0D0D0D" w:themeColor="text1" w:themeTint="F2"/>
          <w:sz w:val="24"/>
          <w:szCs w:val="24"/>
        </w:rPr>
        <w:t>があ</w:t>
      </w:r>
      <w:r w:rsidR="00D545E3" w:rsidRPr="00012DD5">
        <w:rPr>
          <w:rFonts w:ascii="HGPｺﾞｼｯｸM" w:eastAsia="HGPｺﾞｼｯｸM" w:hint="eastAsia"/>
          <w:color w:val="0D0D0D" w:themeColor="text1" w:themeTint="F2"/>
          <w:sz w:val="24"/>
          <w:szCs w:val="24"/>
        </w:rPr>
        <w:t>る。</w:t>
      </w:r>
      <w:r w:rsidR="007B69E2" w:rsidRPr="00012DD5">
        <w:rPr>
          <w:rFonts w:ascii="HGPｺﾞｼｯｸM" w:eastAsia="HGPｺﾞｼｯｸM" w:hint="eastAsia"/>
          <w:color w:val="0D0D0D" w:themeColor="text1" w:themeTint="F2"/>
          <w:sz w:val="24"/>
          <w:szCs w:val="24"/>
        </w:rPr>
        <w:t>このためロシア政府は日本政府に対して塗装施設建設への協力を要請</w:t>
      </w:r>
      <w:r w:rsidR="004A430C" w:rsidRPr="00012DD5">
        <w:rPr>
          <w:rFonts w:ascii="HGPｺﾞｼｯｸM" w:eastAsia="HGPｺﾞｼｯｸM" w:hint="eastAsia"/>
          <w:color w:val="0D0D0D" w:themeColor="text1" w:themeTint="F2"/>
          <w:sz w:val="24"/>
          <w:szCs w:val="24"/>
        </w:rPr>
        <w:t>、日本政府は</w:t>
      </w:r>
      <w:r w:rsidR="004A430C" w:rsidRPr="00012DD5">
        <w:rPr>
          <w:rFonts w:ascii="HGPｺﾞｼｯｸM" w:eastAsia="HGPｺﾞｼｯｸM"/>
          <w:color w:val="0D0D0D" w:themeColor="text1" w:themeTint="F2"/>
          <w:sz w:val="24"/>
          <w:szCs w:val="24"/>
        </w:rPr>
        <w:t>2012年6月</w:t>
      </w:r>
      <w:r w:rsidR="00B721A0" w:rsidRPr="00012DD5">
        <w:rPr>
          <w:rFonts w:ascii="HGPｺﾞｼｯｸM" w:eastAsia="HGPｺﾞｼｯｸM" w:hint="eastAsia"/>
          <w:color w:val="0D0D0D" w:themeColor="text1" w:themeTint="F2"/>
          <w:sz w:val="24"/>
          <w:szCs w:val="24"/>
        </w:rPr>
        <w:t>要請の受け入れ</w:t>
      </w:r>
      <w:r w:rsidR="004A430C" w:rsidRPr="00012DD5">
        <w:rPr>
          <w:rFonts w:ascii="HGPｺﾞｼｯｸM" w:eastAsia="HGPｺﾞｼｯｸM" w:hint="eastAsia"/>
          <w:color w:val="0D0D0D" w:themeColor="text1" w:themeTint="F2"/>
          <w:sz w:val="24"/>
          <w:szCs w:val="24"/>
        </w:rPr>
        <w:t>を決定し</w:t>
      </w:r>
      <w:r w:rsidR="009234A0" w:rsidRPr="00012DD5">
        <w:rPr>
          <w:rFonts w:ascii="HGPｺﾞｼｯｸM" w:eastAsia="HGPｺﾞｼｯｸM" w:hint="eastAsia"/>
          <w:color w:val="0D0D0D" w:themeColor="text1" w:themeTint="F2"/>
          <w:sz w:val="24"/>
          <w:szCs w:val="24"/>
        </w:rPr>
        <w:t>、</w:t>
      </w:r>
      <w:r w:rsidR="004A430C" w:rsidRPr="00012DD5">
        <w:rPr>
          <w:rFonts w:ascii="HGPｺﾞｼｯｸM" w:eastAsia="HGPｺﾞｼｯｸM" w:hint="eastAsia"/>
          <w:color w:val="0D0D0D" w:themeColor="text1" w:themeTint="F2"/>
          <w:sz w:val="24"/>
          <w:szCs w:val="24"/>
        </w:rPr>
        <w:t>同</w:t>
      </w:r>
      <w:r w:rsidR="007B69E2" w:rsidRPr="00012DD5">
        <w:rPr>
          <w:rFonts w:ascii="HGPｺﾞｼｯｸM" w:eastAsia="HGPｺﾞｼｯｸM" w:hint="eastAsia"/>
          <w:color w:val="0D0D0D" w:themeColor="text1" w:themeTint="F2"/>
          <w:sz w:val="24"/>
          <w:szCs w:val="24"/>
        </w:rPr>
        <w:t>年</w:t>
      </w:r>
      <w:r w:rsidR="007B69E2" w:rsidRPr="00012DD5">
        <w:rPr>
          <w:rFonts w:ascii="HGPｺﾞｼｯｸM" w:eastAsia="HGPｺﾞｼｯｸM"/>
          <w:color w:val="0D0D0D" w:themeColor="text1" w:themeTint="F2"/>
          <w:sz w:val="24"/>
          <w:szCs w:val="24"/>
        </w:rPr>
        <w:t>9月「</w:t>
      </w:r>
      <w:r w:rsidR="00C771C1" w:rsidRPr="00012DD5">
        <w:rPr>
          <w:rFonts w:ascii="HGPｺﾞｼｯｸM" w:eastAsia="HGPｺﾞｼｯｸM" w:hint="eastAsia"/>
          <w:color w:val="0D0D0D" w:themeColor="text1" w:themeTint="F2"/>
          <w:sz w:val="24"/>
          <w:szCs w:val="24"/>
        </w:rPr>
        <w:t>原子炉区画</w:t>
      </w:r>
      <w:r w:rsidR="007B69E2" w:rsidRPr="00012DD5">
        <w:rPr>
          <w:rFonts w:ascii="HGPｺﾞｼｯｸM" w:eastAsia="HGPｺﾞｼｯｸM" w:hint="eastAsia"/>
          <w:color w:val="0D0D0D" w:themeColor="text1" w:themeTint="F2"/>
          <w:sz w:val="24"/>
          <w:szCs w:val="24"/>
        </w:rPr>
        <w:t>ブラスト・塗装施設建設協力」に関する実施取決め</w:t>
      </w:r>
      <w:r w:rsidR="009234A0" w:rsidRPr="00012DD5">
        <w:rPr>
          <w:rFonts w:ascii="HGPｺﾞｼｯｸM" w:eastAsia="HGPｺﾞｼｯｸM" w:hint="eastAsia"/>
          <w:color w:val="0D0D0D" w:themeColor="text1" w:themeTint="F2"/>
          <w:sz w:val="24"/>
          <w:szCs w:val="24"/>
        </w:rPr>
        <w:t>が署名された。これを受けて</w:t>
      </w:r>
      <w:r w:rsidR="004A430C" w:rsidRPr="00012DD5">
        <w:rPr>
          <w:rFonts w:ascii="HGPｺﾞｼｯｸM" w:eastAsia="HGPｺﾞｼｯｸM"/>
          <w:color w:val="0D0D0D" w:themeColor="text1" w:themeTint="F2"/>
          <w:sz w:val="24"/>
          <w:szCs w:val="24"/>
        </w:rPr>
        <w:t>2013年2月に資金供与契約が署名され</w:t>
      </w:r>
      <w:r w:rsidR="009234A0" w:rsidRPr="00012DD5">
        <w:rPr>
          <w:rFonts w:ascii="HGPｺﾞｼｯｸM" w:eastAsia="HGPｺﾞｼｯｸM" w:hint="eastAsia"/>
          <w:color w:val="0D0D0D" w:themeColor="text1" w:themeTint="F2"/>
          <w:sz w:val="24"/>
          <w:szCs w:val="24"/>
        </w:rPr>
        <w:t>事業</w:t>
      </w:r>
      <w:r w:rsidR="004A430C" w:rsidRPr="00012DD5">
        <w:rPr>
          <w:rFonts w:ascii="HGPｺﾞｼｯｸM" w:eastAsia="HGPｺﾞｼｯｸM" w:hint="eastAsia"/>
          <w:color w:val="0D0D0D" w:themeColor="text1" w:themeTint="F2"/>
          <w:sz w:val="24"/>
          <w:szCs w:val="24"/>
        </w:rPr>
        <w:t>が開始された。</w:t>
      </w:r>
      <w:r w:rsidR="00400D4D">
        <w:rPr>
          <w:rFonts w:ascii="HGPｺﾞｼｯｸM" w:eastAsia="HGPｺﾞｼｯｸM" w:hint="eastAsia"/>
          <w:color w:val="0D0D0D" w:themeColor="text1" w:themeTint="F2"/>
          <w:sz w:val="24"/>
          <w:szCs w:val="24"/>
        </w:rPr>
        <w:t>本事業</w:t>
      </w:r>
      <w:r w:rsidR="004A430C" w:rsidRPr="00012DD5">
        <w:rPr>
          <w:rFonts w:ascii="HGPｺﾞｼｯｸM" w:eastAsia="HGPｺﾞｼｯｸM" w:hint="eastAsia"/>
          <w:color w:val="0D0D0D" w:themeColor="text1" w:themeTint="F2"/>
          <w:sz w:val="24"/>
          <w:szCs w:val="24"/>
        </w:rPr>
        <w:t>は</w:t>
      </w:r>
      <w:r w:rsidR="00C771C1" w:rsidRPr="00012DD5">
        <w:rPr>
          <w:rFonts w:ascii="HGPｺﾞｼｯｸM" w:eastAsia="HGPｺﾞｼｯｸM" w:hint="eastAsia"/>
          <w:color w:val="0D0D0D" w:themeColor="text1" w:themeTint="F2"/>
          <w:sz w:val="24"/>
          <w:szCs w:val="24"/>
        </w:rPr>
        <w:t>当初</w:t>
      </w:r>
      <w:r w:rsidR="00C950CE" w:rsidRPr="00012DD5">
        <w:rPr>
          <w:rFonts w:ascii="HGPｺﾞｼｯｸM" w:eastAsia="HGPｺﾞｼｯｸM"/>
          <w:color w:val="0D0D0D" w:themeColor="text1" w:themeTint="F2"/>
          <w:sz w:val="24"/>
          <w:szCs w:val="24"/>
        </w:rPr>
        <w:t>2013年末</w:t>
      </w:r>
      <w:r w:rsidR="00400D4D">
        <w:rPr>
          <w:rFonts w:ascii="HGPｺﾞｼｯｸM" w:eastAsia="HGPｺﾞｼｯｸM" w:hint="eastAsia"/>
          <w:color w:val="0D0D0D" w:themeColor="text1" w:themeTint="F2"/>
          <w:sz w:val="24"/>
          <w:szCs w:val="24"/>
        </w:rPr>
        <w:t>の完了</w:t>
      </w:r>
      <w:r w:rsidR="00C950CE" w:rsidRPr="00012DD5">
        <w:rPr>
          <w:rFonts w:ascii="HGPｺﾞｼｯｸM" w:eastAsia="HGPｺﾞｼｯｸM" w:hint="eastAsia"/>
          <w:color w:val="0D0D0D" w:themeColor="text1" w:themeTint="F2"/>
          <w:sz w:val="24"/>
          <w:szCs w:val="24"/>
        </w:rPr>
        <w:t>を</w:t>
      </w:r>
      <w:r w:rsidR="00C771C1" w:rsidRPr="00012DD5">
        <w:rPr>
          <w:rFonts w:ascii="HGPｺﾞｼｯｸM" w:eastAsia="HGPｺﾞｼｯｸM" w:hint="eastAsia"/>
          <w:color w:val="0D0D0D" w:themeColor="text1" w:themeTint="F2"/>
          <w:sz w:val="24"/>
          <w:szCs w:val="24"/>
        </w:rPr>
        <w:t>予定</w:t>
      </w:r>
      <w:r w:rsidR="00C950CE" w:rsidRPr="00012DD5">
        <w:rPr>
          <w:rFonts w:ascii="HGPｺﾞｼｯｸM" w:eastAsia="HGPｺﾞｼｯｸM" w:hint="eastAsia"/>
          <w:color w:val="0D0D0D" w:themeColor="text1" w:themeTint="F2"/>
          <w:sz w:val="24"/>
          <w:szCs w:val="24"/>
        </w:rPr>
        <w:t>したが、設計変更等により</w:t>
      </w:r>
      <w:r w:rsidR="00C950CE" w:rsidRPr="00012DD5">
        <w:rPr>
          <w:rFonts w:ascii="HGPｺﾞｼｯｸM" w:eastAsia="HGPｺﾞｼｯｸM"/>
          <w:color w:val="0D0D0D" w:themeColor="text1" w:themeTint="F2"/>
          <w:sz w:val="24"/>
          <w:szCs w:val="24"/>
        </w:rPr>
        <w:t>2014年4月末</w:t>
      </w:r>
      <w:r w:rsidR="00400D4D">
        <w:rPr>
          <w:rFonts w:ascii="HGPｺﾞｼｯｸM" w:eastAsia="HGPｺﾞｼｯｸM" w:hint="eastAsia"/>
          <w:color w:val="0D0D0D" w:themeColor="text1" w:themeTint="F2"/>
          <w:sz w:val="24"/>
          <w:szCs w:val="24"/>
        </w:rPr>
        <w:t>に完了した</w:t>
      </w:r>
      <w:r w:rsidR="00C950CE" w:rsidRPr="00012DD5">
        <w:rPr>
          <w:rFonts w:ascii="HGPｺﾞｼｯｸM" w:eastAsia="HGPｺﾞｼｯｸM" w:hint="eastAsia"/>
          <w:color w:val="0D0D0D" w:themeColor="text1" w:themeTint="F2"/>
          <w:sz w:val="24"/>
          <w:szCs w:val="24"/>
        </w:rPr>
        <w:t>。</w:t>
      </w:r>
    </w:p>
    <w:p w14:paraId="0EFC8024" w14:textId="77777777" w:rsidR="00C92FE8" w:rsidRPr="00CC3331" w:rsidRDefault="00C92FE8" w:rsidP="00CC3331">
      <w:pPr>
        <w:jc w:val="left"/>
        <w:rPr>
          <w:rFonts w:ascii="HGPｺﾞｼｯｸM" w:eastAsia="HGPｺﾞｼｯｸM"/>
          <w:sz w:val="24"/>
          <w:szCs w:val="24"/>
        </w:rPr>
      </w:pPr>
    </w:p>
    <w:p w14:paraId="08A8897F" w14:textId="7BE986DB" w:rsidR="00A02C03" w:rsidRDefault="00D545E3" w:rsidP="00A02C03">
      <w:pPr>
        <w:pStyle w:val="a5"/>
        <w:numPr>
          <w:ilvl w:val="1"/>
          <w:numId w:val="1"/>
        </w:numPr>
        <w:ind w:leftChars="0"/>
        <w:jc w:val="left"/>
        <w:rPr>
          <w:rFonts w:ascii="HGPｺﾞｼｯｸM" w:eastAsia="HGPｺﾞｼｯｸM"/>
          <w:sz w:val="24"/>
          <w:szCs w:val="24"/>
        </w:rPr>
      </w:pPr>
      <w:r>
        <w:rPr>
          <w:rFonts w:ascii="HGPｺﾞｼｯｸM" w:eastAsia="HGPｺﾞｼｯｸM" w:hint="eastAsia"/>
          <w:sz w:val="24"/>
          <w:szCs w:val="24"/>
        </w:rPr>
        <w:t>業務の目的</w:t>
      </w:r>
    </w:p>
    <w:p w14:paraId="48E76888" w14:textId="14BC383F" w:rsidR="00D545E3" w:rsidRPr="0016343A" w:rsidRDefault="00C771C1" w:rsidP="0016343A">
      <w:pPr>
        <w:pStyle w:val="a5"/>
        <w:ind w:leftChars="0" w:left="1140" w:firstLineChars="100" w:firstLine="240"/>
        <w:jc w:val="left"/>
        <w:rPr>
          <w:rFonts w:ascii="HGPｺﾞｼｯｸM" w:eastAsia="HGPｺﾞｼｯｸM"/>
          <w:sz w:val="24"/>
          <w:szCs w:val="24"/>
        </w:rPr>
      </w:pPr>
      <w:r>
        <w:rPr>
          <w:rFonts w:ascii="HGPｺﾞｼｯｸM" w:eastAsia="HGPｺﾞｼｯｸM" w:hint="eastAsia"/>
          <w:sz w:val="24"/>
          <w:szCs w:val="24"/>
        </w:rPr>
        <w:t>2014年4月に完了した</w:t>
      </w:r>
      <w:r w:rsidR="009234A0">
        <w:rPr>
          <w:rFonts w:ascii="HGPｺﾞｼｯｸM" w:eastAsia="HGPｺﾞｼｯｸM" w:hint="eastAsia"/>
          <w:sz w:val="24"/>
          <w:szCs w:val="24"/>
        </w:rPr>
        <w:t>本</w:t>
      </w:r>
      <w:r>
        <w:rPr>
          <w:rFonts w:ascii="HGPｺﾞｼｯｸM" w:eastAsia="HGPｺﾞｼｯｸM" w:hint="eastAsia"/>
          <w:sz w:val="24"/>
          <w:szCs w:val="24"/>
        </w:rPr>
        <w:t>事業について、DAC評価5項目（妥当性、有効性、効率性、インパクト、自立発展性）に基づき、</w:t>
      </w:r>
      <w:r w:rsidR="00B721A0">
        <w:rPr>
          <w:rFonts w:ascii="HGPｺﾞｼｯｸM" w:eastAsia="HGPｺﾞｼｯｸM" w:hint="eastAsia"/>
          <w:sz w:val="24"/>
          <w:szCs w:val="24"/>
        </w:rPr>
        <w:t>ロシア側ニーズへの合致</w:t>
      </w:r>
      <w:r w:rsidR="0016343A">
        <w:rPr>
          <w:rFonts w:ascii="HGPｺﾞｼｯｸM" w:eastAsia="HGPｺﾞｼｯｸM" w:hint="eastAsia"/>
          <w:sz w:val="24"/>
          <w:szCs w:val="24"/>
        </w:rPr>
        <w:t>、</w:t>
      </w:r>
      <w:r w:rsidR="00400D4D">
        <w:rPr>
          <w:rFonts w:ascii="HGPｺﾞｼｯｸM" w:eastAsia="HGPｺﾞｼｯｸM" w:hint="eastAsia"/>
          <w:sz w:val="24"/>
          <w:szCs w:val="24"/>
        </w:rPr>
        <w:t>目標の達成度、</w:t>
      </w:r>
      <w:r w:rsidR="0016343A">
        <w:rPr>
          <w:rFonts w:ascii="HGPｺﾞｼｯｸM" w:eastAsia="HGPｺﾞｼｯｸM" w:hint="eastAsia"/>
          <w:sz w:val="24"/>
          <w:szCs w:val="24"/>
        </w:rPr>
        <w:t>施設の稼働状況及び管理状況</w:t>
      </w:r>
      <w:r w:rsidR="0016343A" w:rsidRPr="0016343A">
        <w:rPr>
          <w:rFonts w:ascii="HGPｺﾞｼｯｸM" w:eastAsia="HGPｺﾞｼｯｸM" w:hint="eastAsia"/>
          <w:sz w:val="24"/>
          <w:szCs w:val="24"/>
        </w:rPr>
        <w:t>等</w:t>
      </w:r>
      <w:r w:rsidRPr="0016343A">
        <w:rPr>
          <w:rFonts w:ascii="HGPｺﾞｼｯｸM" w:eastAsia="HGPｺﾞｼｯｸM" w:hint="eastAsia"/>
          <w:sz w:val="24"/>
          <w:szCs w:val="24"/>
        </w:rPr>
        <w:t>を総合的に調査・評価し、提言及び教訓を</w:t>
      </w:r>
      <w:r w:rsidR="0016343A">
        <w:rPr>
          <w:rFonts w:ascii="HGPｺﾞｼｯｸM" w:eastAsia="HGPｺﾞｼｯｸM" w:hint="eastAsia"/>
          <w:sz w:val="24"/>
          <w:szCs w:val="24"/>
        </w:rPr>
        <w:t>含む</w:t>
      </w:r>
      <w:r w:rsidRPr="0016343A">
        <w:rPr>
          <w:rFonts w:ascii="HGPｺﾞｼｯｸM" w:eastAsia="HGPｺﾞｼｯｸM" w:hint="eastAsia"/>
          <w:sz w:val="24"/>
          <w:szCs w:val="24"/>
        </w:rPr>
        <w:t>事後評価報告書</w:t>
      </w:r>
      <w:r w:rsidR="00BE4328" w:rsidRPr="0016343A">
        <w:rPr>
          <w:rFonts w:ascii="HGPｺﾞｼｯｸM" w:eastAsia="HGPｺﾞｼｯｸM" w:hint="eastAsia"/>
          <w:sz w:val="24"/>
          <w:szCs w:val="24"/>
        </w:rPr>
        <w:t>として取りまとめる。</w:t>
      </w:r>
    </w:p>
    <w:p w14:paraId="67D707E7" w14:textId="4D06A5E5" w:rsidR="00BE4328" w:rsidRDefault="00BE4328" w:rsidP="00C771C1">
      <w:pPr>
        <w:pStyle w:val="a5"/>
        <w:ind w:leftChars="0" w:left="1140" w:firstLineChars="100" w:firstLine="240"/>
        <w:jc w:val="left"/>
        <w:rPr>
          <w:rFonts w:ascii="HGPｺﾞｼｯｸM" w:eastAsia="HGPｺﾞｼｯｸM"/>
          <w:sz w:val="24"/>
          <w:szCs w:val="24"/>
        </w:rPr>
      </w:pPr>
      <w:r>
        <w:rPr>
          <w:rFonts w:ascii="HGPｺﾞｼｯｸM" w:eastAsia="HGPｺﾞｼｯｸM" w:hint="eastAsia"/>
          <w:sz w:val="24"/>
          <w:szCs w:val="24"/>
        </w:rPr>
        <w:t>事後評価報告書は、説明責任の観点から評価の根拠となるデータや引用文献を明示し、一般の読者を想定して分かりやすく、かつ説得力のある内容とする。</w:t>
      </w:r>
    </w:p>
    <w:p w14:paraId="13172300" w14:textId="519747D6" w:rsidR="00BE4328" w:rsidRPr="00BE4328" w:rsidRDefault="00BE4328" w:rsidP="00C771C1">
      <w:pPr>
        <w:pStyle w:val="a5"/>
        <w:ind w:leftChars="0" w:left="1140" w:firstLineChars="100" w:firstLine="240"/>
        <w:jc w:val="left"/>
        <w:rPr>
          <w:rFonts w:ascii="HGPｺﾞｼｯｸM" w:eastAsia="HGPｺﾞｼｯｸM"/>
          <w:sz w:val="24"/>
          <w:szCs w:val="24"/>
        </w:rPr>
      </w:pPr>
      <w:r>
        <w:rPr>
          <w:rFonts w:ascii="HGPｺﾞｼｯｸM" w:eastAsia="HGPｺﾞｼｯｸM" w:hint="eastAsia"/>
          <w:sz w:val="24"/>
          <w:szCs w:val="24"/>
        </w:rPr>
        <w:t>なお、同報告書と併せて提出する事後評価結果要約（和文・英文）は、技術事務局のウェブサイトを通して一般に公開する。</w:t>
      </w:r>
    </w:p>
    <w:p w14:paraId="44AF90B9" w14:textId="77777777" w:rsidR="00A02C03" w:rsidRPr="00A02C03" w:rsidRDefault="00A02C03" w:rsidP="00A02C03">
      <w:pPr>
        <w:ind w:left="420"/>
        <w:jc w:val="left"/>
        <w:rPr>
          <w:rFonts w:ascii="HGPｺﾞｼｯｸM" w:eastAsia="HGPｺﾞｼｯｸM"/>
          <w:sz w:val="24"/>
          <w:szCs w:val="24"/>
        </w:rPr>
      </w:pPr>
    </w:p>
    <w:p w14:paraId="1E4FDCE8" w14:textId="604B679A" w:rsidR="00A02C03" w:rsidRDefault="00D545E3" w:rsidP="00A02C03">
      <w:pPr>
        <w:pStyle w:val="a5"/>
        <w:numPr>
          <w:ilvl w:val="1"/>
          <w:numId w:val="1"/>
        </w:numPr>
        <w:ind w:leftChars="0"/>
        <w:jc w:val="left"/>
        <w:rPr>
          <w:rFonts w:ascii="HGPｺﾞｼｯｸM" w:eastAsia="HGPｺﾞｼｯｸM"/>
          <w:sz w:val="24"/>
          <w:szCs w:val="24"/>
        </w:rPr>
      </w:pPr>
      <w:r>
        <w:rPr>
          <w:rFonts w:ascii="HGPｺﾞｼｯｸM" w:eastAsia="HGPｺﾞｼｯｸM" w:hint="eastAsia"/>
          <w:sz w:val="24"/>
          <w:szCs w:val="24"/>
        </w:rPr>
        <w:t>業務実施に関連する専門分野</w:t>
      </w:r>
    </w:p>
    <w:p w14:paraId="47D26692" w14:textId="0C20AFF2" w:rsidR="00D545E3" w:rsidRDefault="00D545E3" w:rsidP="00D545E3">
      <w:pPr>
        <w:pStyle w:val="a5"/>
        <w:ind w:leftChars="0" w:left="1140"/>
        <w:jc w:val="left"/>
        <w:rPr>
          <w:rFonts w:ascii="HGPｺﾞｼｯｸM" w:eastAsia="HGPｺﾞｼｯｸM"/>
          <w:sz w:val="24"/>
          <w:szCs w:val="24"/>
        </w:rPr>
      </w:pPr>
      <w:r>
        <w:rPr>
          <w:rFonts w:ascii="HGPｺﾞｼｯｸM" w:eastAsia="HGPｺﾞｼｯｸM" w:hint="eastAsia"/>
          <w:sz w:val="24"/>
          <w:szCs w:val="24"/>
        </w:rPr>
        <w:t>事業評価、造船・塗装設備</w:t>
      </w:r>
    </w:p>
    <w:p w14:paraId="5D0A8CF0" w14:textId="6724D8F7" w:rsidR="00D545E3" w:rsidRDefault="00D545E3" w:rsidP="00D545E3">
      <w:pPr>
        <w:pStyle w:val="a5"/>
        <w:ind w:leftChars="0" w:left="1140"/>
        <w:jc w:val="left"/>
        <w:rPr>
          <w:rFonts w:ascii="HGPｺﾞｼｯｸM" w:eastAsia="HGPｺﾞｼｯｸM"/>
          <w:sz w:val="24"/>
          <w:szCs w:val="24"/>
        </w:rPr>
      </w:pPr>
      <w:r>
        <w:rPr>
          <w:rFonts w:ascii="HGPｺﾞｼｯｸM" w:eastAsia="HGPｺﾞｼｯｸM" w:hint="eastAsia"/>
          <w:sz w:val="24"/>
          <w:szCs w:val="24"/>
        </w:rPr>
        <w:t>（詳細は</w:t>
      </w:r>
      <w:r w:rsidRPr="003A2134">
        <w:rPr>
          <w:rFonts w:ascii="HGPｺﾞｼｯｸM" w:eastAsia="HGPｺﾞｼｯｸM" w:hint="eastAsia"/>
          <w:color w:val="0D0D0D" w:themeColor="text1" w:themeTint="F2"/>
          <w:sz w:val="24"/>
          <w:szCs w:val="24"/>
        </w:rPr>
        <w:t>入札説明会</w:t>
      </w:r>
      <w:r>
        <w:rPr>
          <w:rFonts w:ascii="HGPｺﾞｼｯｸM" w:eastAsia="HGPｺﾞｼｯｸM" w:hint="eastAsia"/>
          <w:sz w:val="24"/>
          <w:szCs w:val="24"/>
        </w:rPr>
        <w:t>で説明します。）</w:t>
      </w:r>
    </w:p>
    <w:p w14:paraId="3F52FCB2" w14:textId="77777777" w:rsidR="00D545E3" w:rsidRDefault="00D545E3" w:rsidP="00D545E3">
      <w:pPr>
        <w:pStyle w:val="a5"/>
        <w:ind w:leftChars="0" w:left="1140"/>
        <w:jc w:val="left"/>
        <w:rPr>
          <w:rFonts w:ascii="HGPｺﾞｼｯｸM" w:eastAsia="HGPｺﾞｼｯｸM"/>
          <w:sz w:val="24"/>
          <w:szCs w:val="24"/>
        </w:rPr>
      </w:pPr>
    </w:p>
    <w:p w14:paraId="10494B72" w14:textId="333C7831" w:rsidR="00D545E3" w:rsidRDefault="00D545E3" w:rsidP="00A02C03">
      <w:pPr>
        <w:pStyle w:val="a5"/>
        <w:numPr>
          <w:ilvl w:val="1"/>
          <w:numId w:val="1"/>
        </w:numPr>
        <w:ind w:leftChars="0"/>
        <w:jc w:val="left"/>
        <w:rPr>
          <w:rFonts w:ascii="HGPｺﾞｼｯｸM" w:eastAsia="HGPｺﾞｼｯｸM"/>
          <w:sz w:val="24"/>
          <w:szCs w:val="24"/>
        </w:rPr>
      </w:pPr>
      <w:r>
        <w:rPr>
          <w:rFonts w:ascii="HGPｺﾞｼｯｸM" w:eastAsia="HGPｺﾞｼｯｸM" w:hint="eastAsia"/>
          <w:sz w:val="24"/>
          <w:szCs w:val="24"/>
        </w:rPr>
        <w:t>業務の流れ</w:t>
      </w:r>
    </w:p>
    <w:p w14:paraId="5513F0D7" w14:textId="456BA605" w:rsidR="00D545E3" w:rsidRPr="009B2BEC" w:rsidRDefault="004A490E" w:rsidP="009B2BEC">
      <w:pPr>
        <w:pStyle w:val="a5"/>
        <w:numPr>
          <w:ilvl w:val="0"/>
          <w:numId w:val="4"/>
        </w:numPr>
        <w:ind w:leftChars="0"/>
        <w:jc w:val="left"/>
        <w:rPr>
          <w:rFonts w:ascii="HGPｺﾞｼｯｸM" w:eastAsia="HGPｺﾞｼｯｸM"/>
          <w:sz w:val="24"/>
          <w:szCs w:val="24"/>
        </w:rPr>
      </w:pPr>
      <w:r>
        <w:rPr>
          <w:rFonts w:ascii="HGPｺﾞｼｯｸM" w:eastAsia="HGPｺﾞｼｯｸM" w:hint="eastAsia"/>
          <w:sz w:val="24"/>
          <w:szCs w:val="24"/>
        </w:rPr>
        <w:t>作業工程表・</w:t>
      </w:r>
      <w:r w:rsidR="009B2BEC" w:rsidRPr="009B2BEC">
        <w:rPr>
          <w:rFonts w:ascii="HGPｺﾞｼｯｸM" w:eastAsia="HGPｺﾞｼｯｸM" w:hint="eastAsia"/>
          <w:sz w:val="24"/>
          <w:szCs w:val="24"/>
        </w:rPr>
        <w:t>評価調査表・質問票の作成　（国内）</w:t>
      </w:r>
    </w:p>
    <w:p w14:paraId="512C04D2" w14:textId="5A6BF73C" w:rsidR="009B2BEC" w:rsidRDefault="009B2BEC" w:rsidP="009B2BEC">
      <w:pPr>
        <w:pStyle w:val="a5"/>
        <w:numPr>
          <w:ilvl w:val="0"/>
          <w:numId w:val="4"/>
        </w:numPr>
        <w:ind w:leftChars="0"/>
        <w:jc w:val="left"/>
        <w:rPr>
          <w:rFonts w:ascii="HGPｺﾞｼｯｸM" w:eastAsia="HGPｺﾞｼｯｸM"/>
          <w:sz w:val="24"/>
          <w:szCs w:val="24"/>
        </w:rPr>
      </w:pPr>
      <w:r>
        <w:rPr>
          <w:rFonts w:ascii="HGPｺﾞｼｯｸM" w:eastAsia="HGPｺﾞｼｯｸM" w:hint="eastAsia"/>
          <w:sz w:val="24"/>
          <w:szCs w:val="24"/>
        </w:rPr>
        <w:t>現地調査の実施　（ロシア沿海州）</w:t>
      </w:r>
    </w:p>
    <w:p w14:paraId="7AF8A511" w14:textId="2CBA7338" w:rsidR="009B2BEC" w:rsidRDefault="009B2BEC" w:rsidP="009B2BEC">
      <w:pPr>
        <w:pStyle w:val="a5"/>
        <w:numPr>
          <w:ilvl w:val="0"/>
          <w:numId w:val="4"/>
        </w:numPr>
        <w:ind w:leftChars="0"/>
        <w:jc w:val="left"/>
        <w:rPr>
          <w:rFonts w:ascii="HGPｺﾞｼｯｸM" w:eastAsia="HGPｺﾞｼｯｸM"/>
          <w:sz w:val="24"/>
          <w:szCs w:val="24"/>
        </w:rPr>
      </w:pPr>
      <w:r>
        <w:rPr>
          <w:rFonts w:ascii="HGPｺﾞｼｯｸM" w:eastAsia="HGPｺﾞｼｯｸM" w:hint="eastAsia"/>
          <w:sz w:val="24"/>
          <w:szCs w:val="24"/>
        </w:rPr>
        <w:t>事後評価報告書の作成　（国内）</w:t>
      </w:r>
    </w:p>
    <w:p w14:paraId="07E30543" w14:textId="7DF4B0E3" w:rsidR="009B2BEC" w:rsidRDefault="009B2BEC" w:rsidP="009B2BEC">
      <w:pPr>
        <w:pStyle w:val="a5"/>
        <w:numPr>
          <w:ilvl w:val="0"/>
          <w:numId w:val="4"/>
        </w:numPr>
        <w:ind w:leftChars="0"/>
        <w:jc w:val="left"/>
        <w:rPr>
          <w:rFonts w:ascii="HGPｺﾞｼｯｸM" w:eastAsia="HGPｺﾞｼｯｸM"/>
          <w:sz w:val="24"/>
          <w:szCs w:val="24"/>
        </w:rPr>
      </w:pPr>
      <w:r>
        <w:rPr>
          <w:rFonts w:ascii="HGPｺﾞｼｯｸM" w:eastAsia="HGPｺﾞｼｯｸM" w:hint="eastAsia"/>
          <w:sz w:val="24"/>
          <w:szCs w:val="24"/>
        </w:rPr>
        <w:t>要約の作成　（国内）</w:t>
      </w:r>
    </w:p>
    <w:p w14:paraId="484865CB" w14:textId="77777777" w:rsidR="00400D4D" w:rsidRPr="009B2BEC" w:rsidRDefault="00400D4D" w:rsidP="009B2BEC">
      <w:pPr>
        <w:pStyle w:val="a5"/>
        <w:ind w:leftChars="0" w:left="1200"/>
        <w:jc w:val="left"/>
        <w:rPr>
          <w:rFonts w:ascii="HGPｺﾞｼｯｸM" w:eastAsia="HGPｺﾞｼｯｸM"/>
          <w:sz w:val="24"/>
          <w:szCs w:val="24"/>
        </w:rPr>
      </w:pPr>
    </w:p>
    <w:p w14:paraId="7212C4C7" w14:textId="48A465A0" w:rsidR="00D545E3" w:rsidRDefault="00D545E3" w:rsidP="00A02C03">
      <w:pPr>
        <w:pStyle w:val="a5"/>
        <w:numPr>
          <w:ilvl w:val="1"/>
          <w:numId w:val="1"/>
        </w:numPr>
        <w:ind w:leftChars="0"/>
        <w:jc w:val="left"/>
        <w:rPr>
          <w:rFonts w:ascii="HGPｺﾞｼｯｸM" w:eastAsia="HGPｺﾞｼｯｸM"/>
          <w:sz w:val="24"/>
          <w:szCs w:val="24"/>
        </w:rPr>
      </w:pPr>
      <w:r>
        <w:rPr>
          <w:rFonts w:ascii="HGPｺﾞｼｯｸM" w:eastAsia="HGPｺﾞｼｯｸM" w:hint="eastAsia"/>
          <w:sz w:val="24"/>
          <w:szCs w:val="24"/>
        </w:rPr>
        <w:t>主な成果品</w:t>
      </w:r>
    </w:p>
    <w:p w14:paraId="65DB8363" w14:textId="2C2ADCBF" w:rsidR="009B2BEC" w:rsidRPr="009B2BEC" w:rsidRDefault="009B2BEC" w:rsidP="009B2BEC">
      <w:pPr>
        <w:pStyle w:val="a5"/>
        <w:numPr>
          <w:ilvl w:val="0"/>
          <w:numId w:val="5"/>
        </w:numPr>
        <w:ind w:leftChars="0"/>
        <w:jc w:val="left"/>
        <w:rPr>
          <w:rFonts w:ascii="HGPｺﾞｼｯｸM" w:eastAsia="HGPｺﾞｼｯｸM"/>
          <w:sz w:val="24"/>
          <w:szCs w:val="24"/>
        </w:rPr>
      </w:pPr>
      <w:r w:rsidRPr="009B2BEC">
        <w:rPr>
          <w:rFonts w:ascii="HGPｺﾞｼｯｸM" w:eastAsia="HGPｺﾞｼｯｸM" w:hint="eastAsia"/>
          <w:sz w:val="24"/>
          <w:szCs w:val="24"/>
        </w:rPr>
        <w:t>事後評価報告書　（和文）</w:t>
      </w:r>
    </w:p>
    <w:p w14:paraId="06314B85" w14:textId="598AFDFC" w:rsidR="009B2BEC" w:rsidRPr="009B2BEC" w:rsidRDefault="009B2BEC" w:rsidP="009B2BEC">
      <w:pPr>
        <w:pStyle w:val="a5"/>
        <w:numPr>
          <w:ilvl w:val="0"/>
          <w:numId w:val="5"/>
        </w:numPr>
        <w:ind w:leftChars="0"/>
        <w:jc w:val="left"/>
        <w:rPr>
          <w:rFonts w:ascii="HGPｺﾞｼｯｸM" w:eastAsia="HGPｺﾞｼｯｸM"/>
          <w:sz w:val="24"/>
          <w:szCs w:val="24"/>
        </w:rPr>
      </w:pPr>
      <w:r>
        <w:rPr>
          <w:rFonts w:ascii="HGPｺﾞｼｯｸM" w:eastAsia="HGPｺﾞｼｯｸM" w:hint="eastAsia"/>
          <w:sz w:val="24"/>
          <w:szCs w:val="24"/>
        </w:rPr>
        <w:t>事後評価結果要約　（和文及び英文）</w:t>
      </w:r>
    </w:p>
    <w:p w14:paraId="78DA5FA2" w14:textId="77777777" w:rsidR="00A02C03" w:rsidRPr="00A02C03" w:rsidRDefault="00A02C03" w:rsidP="00BA4075">
      <w:pPr>
        <w:pStyle w:val="a5"/>
        <w:ind w:leftChars="0" w:left="360"/>
        <w:jc w:val="left"/>
        <w:rPr>
          <w:rFonts w:ascii="HGPｺﾞｼｯｸM" w:eastAsia="HGPｺﾞｼｯｸM"/>
          <w:sz w:val="24"/>
          <w:szCs w:val="24"/>
        </w:rPr>
      </w:pPr>
    </w:p>
    <w:p w14:paraId="6C93C242" w14:textId="2F32E768" w:rsidR="00BA4075" w:rsidRDefault="00D545E3" w:rsidP="00D03EFD">
      <w:pPr>
        <w:pStyle w:val="a5"/>
        <w:numPr>
          <w:ilvl w:val="0"/>
          <w:numId w:val="1"/>
        </w:numPr>
        <w:ind w:leftChars="0"/>
        <w:jc w:val="left"/>
        <w:rPr>
          <w:rFonts w:ascii="HGPｺﾞｼｯｸM" w:eastAsia="HGPｺﾞｼｯｸM"/>
          <w:sz w:val="24"/>
          <w:szCs w:val="24"/>
        </w:rPr>
      </w:pPr>
      <w:r>
        <w:rPr>
          <w:rFonts w:ascii="HGPｺﾞｼｯｸM" w:eastAsia="HGPｺﾞｼｯｸM" w:hint="eastAsia"/>
          <w:sz w:val="24"/>
          <w:szCs w:val="24"/>
        </w:rPr>
        <w:t>その他</w:t>
      </w:r>
    </w:p>
    <w:p w14:paraId="4EE44CD5" w14:textId="2F6ECB12" w:rsidR="009B2BEC" w:rsidRDefault="009B2BEC" w:rsidP="009B2BEC">
      <w:pPr>
        <w:pStyle w:val="a5"/>
        <w:ind w:leftChars="0" w:left="360" w:firstLineChars="100" w:firstLine="240"/>
        <w:jc w:val="left"/>
        <w:rPr>
          <w:rFonts w:ascii="HGPｺﾞｼｯｸM" w:eastAsia="HGPｺﾞｼｯｸM"/>
          <w:sz w:val="24"/>
          <w:szCs w:val="24"/>
        </w:rPr>
      </w:pPr>
      <w:r>
        <w:rPr>
          <w:rFonts w:ascii="HGPｺﾞｼｯｸM" w:eastAsia="HGPｺﾞｼｯｸM" w:hint="eastAsia"/>
          <w:sz w:val="24"/>
          <w:szCs w:val="24"/>
        </w:rPr>
        <w:lastRenderedPageBreak/>
        <w:t>当ウェブサイトにも本事業の詳細及び過去の事後評価業務に関する情報がありますので、適宜ご参照ください。</w:t>
      </w:r>
    </w:p>
    <w:p w14:paraId="2D84A963" w14:textId="1929AF27" w:rsidR="003C62CA" w:rsidRDefault="003C62CA" w:rsidP="003C62CA">
      <w:pPr>
        <w:jc w:val="left"/>
        <w:rPr>
          <w:rFonts w:ascii="HGPｺﾞｼｯｸM" w:eastAsia="HGPｺﾞｼｯｸM"/>
          <w:sz w:val="24"/>
          <w:szCs w:val="24"/>
        </w:rPr>
      </w:pPr>
    </w:p>
    <w:p w14:paraId="6F313C76" w14:textId="1B9D4FE5" w:rsidR="003C62CA" w:rsidRPr="003C62CA" w:rsidRDefault="003C62CA" w:rsidP="003C62CA">
      <w:pPr>
        <w:jc w:val="right"/>
        <w:rPr>
          <w:rFonts w:ascii="HGPｺﾞｼｯｸM" w:eastAsia="HGPｺﾞｼｯｸM"/>
          <w:sz w:val="24"/>
          <w:szCs w:val="24"/>
        </w:rPr>
      </w:pPr>
      <w:r>
        <w:rPr>
          <w:rFonts w:ascii="HGPｺﾞｼｯｸM" w:eastAsia="HGPｺﾞｼｯｸM" w:hint="eastAsia"/>
          <w:sz w:val="24"/>
          <w:szCs w:val="24"/>
        </w:rPr>
        <w:t>以上</w:t>
      </w:r>
    </w:p>
    <w:sectPr w:rsidR="003C62CA" w:rsidRPr="003C62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1EAB8" w14:textId="77777777" w:rsidR="003E3CFB" w:rsidRDefault="003E3CFB" w:rsidP="006E69FB">
      <w:r>
        <w:separator/>
      </w:r>
    </w:p>
  </w:endnote>
  <w:endnote w:type="continuationSeparator" w:id="0">
    <w:p w14:paraId="08CE61B2" w14:textId="77777777" w:rsidR="003E3CFB" w:rsidRDefault="003E3CFB" w:rsidP="006E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FB62B" w14:textId="77777777" w:rsidR="003E3CFB" w:rsidRDefault="003E3CFB" w:rsidP="006E69FB">
      <w:r>
        <w:separator/>
      </w:r>
    </w:p>
  </w:footnote>
  <w:footnote w:type="continuationSeparator" w:id="0">
    <w:p w14:paraId="3D36DB74" w14:textId="77777777" w:rsidR="003E3CFB" w:rsidRDefault="003E3CFB" w:rsidP="006E6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70F"/>
    <w:multiLevelType w:val="hybridMultilevel"/>
    <w:tmpl w:val="9008F54C"/>
    <w:lvl w:ilvl="0" w:tplc="9B14D37A">
      <w:start w:val="1"/>
      <w:numFmt w:val="aiueoFullWidth"/>
      <w:lvlText w:val="（%1）"/>
      <w:lvlJc w:val="left"/>
      <w:pPr>
        <w:ind w:left="1305" w:hanging="7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 w15:restartNumberingAfterBreak="0">
    <w:nsid w:val="445355F0"/>
    <w:multiLevelType w:val="hybridMultilevel"/>
    <w:tmpl w:val="CF30DCFC"/>
    <w:lvl w:ilvl="0" w:tplc="7DCEE41E">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74177440"/>
    <w:multiLevelType w:val="hybridMultilevel"/>
    <w:tmpl w:val="9EAC9782"/>
    <w:lvl w:ilvl="0" w:tplc="6BE49542">
      <w:start w:val="1"/>
      <w:numFmt w:val="decimal"/>
      <w:lvlText w:val="%1."/>
      <w:lvlJc w:val="left"/>
      <w:pPr>
        <w:ind w:left="360" w:hanging="360"/>
      </w:pPr>
      <w:rPr>
        <w:rFonts w:hint="default"/>
      </w:rPr>
    </w:lvl>
    <w:lvl w:ilvl="1" w:tplc="F84AC816">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8A51CE"/>
    <w:multiLevelType w:val="hybridMultilevel"/>
    <w:tmpl w:val="546885E8"/>
    <w:lvl w:ilvl="0" w:tplc="2D767894">
      <w:start w:val="1"/>
      <w:numFmt w:val="aiueoFullWidth"/>
      <w:lvlText w:val="（%1）"/>
      <w:lvlJc w:val="left"/>
      <w:pPr>
        <w:ind w:left="1305" w:hanging="7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4" w15:restartNumberingAfterBreak="0">
    <w:nsid w:val="783B4AAD"/>
    <w:multiLevelType w:val="hybridMultilevel"/>
    <w:tmpl w:val="04547CB6"/>
    <w:lvl w:ilvl="0" w:tplc="C6EE0F7A">
      <w:start w:val="1"/>
      <w:numFmt w:val="aiueoFullWidth"/>
      <w:lvlText w:val="（%1）"/>
      <w:lvlJc w:val="left"/>
      <w:pPr>
        <w:ind w:left="1140" w:hanging="720"/>
      </w:pPr>
      <w:rPr>
        <w:rFonts w:ascii="HGPｺﾞｼｯｸM" w:eastAsia="HGPｺﾞｼｯｸM"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A99"/>
    <w:rsid w:val="00011758"/>
    <w:rsid w:val="00012DD5"/>
    <w:rsid w:val="00057EF4"/>
    <w:rsid w:val="000840EB"/>
    <w:rsid w:val="000C01FA"/>
    <w:rsid w:val="000C38C7"/>
    <w:rsid w:val="000C41DD"/>
    <w:rsid w:val="000D7316"/>
    <w:rsid w:val="00142B6B"/>
    <w:rsid w:val="00152FAC"/>
    <w:rsid w:val="0016343A"/>
    <w:rsid w:val="00180B19"/>
    <w:rsid w:val="00185B53"/>
    <w:rsid w:val="001932C9"/>
    <w:rsid w:val="001E200E"/>
    <w:rsid w:val="001F0775"/>
    <w:rsid w:val="00220106"/>
    <w:rsid w:val="00243812"/>
    <w:rsid w:val="00255CA7"/>
    <w:rsid w:val="00265C7E"/>
    <w:rsid w:val="00285963"/>
    <w:rsid w:val="003A2134"/>
    <w:rsid w:val="003A5483"/>
    <w:rsid w:val="003C62CA"/>
    <w:rsid w:val="003E06C1"/>
    <w:rsid w:val="003E3CFB"/>
    <w:rsid w:val="00400D4D"/>
    <w:rsid w:val="00414F8F"/>
    <w:rsid w:val="004237C9"/>
    <w:rsid w:val="004546AE"/>
    <w:rsid w:val="0046558A"/>
    <w:rsid w:val="00465DE4"/>
    <w:rsid w:val="004A430C"/>
    <w:rsid w:val="004A490E"/>
    <w:rsid w:val="004C15DD"/>
    <w:rsid w:val="004C32D3"/>
    <w:rsid w:val="004F2D17"/>
    <w:rsid w:val="005C0058"/>
    <w:rsid w:val="00633610"/>
    <w:rsid w:val="006416B4"/>
    <w:rsid w:val="006826FA"/>
    <w:rsid w:val="006856A7"/>
    <w:rsid w:val="006E69FB"/>
    <w:rsid w:val="00720AF5"/>
    <w:rsid w:val="00792AF0"/>
    <w:rsid w:val="007B69E2"/>
    <w:rsid w:val="0083005A"/>
    <w:rsid w:val="00845004"/>
    <w:rsid w:val="008C3E51"/>
    <w:rsid w:val="009234A0"/>
    <w:rsid w:val="009B2BEC"/>
    <w:rsid w:val="009C0A91"/>
    <w:rsid w:val="00A02C03"/>
    <w:rsid w:val="00A10AB6"/>
    <w:rsid w:val="00A15E72"/>
    <w:rsid w:val="00A2512D"/>
    <w:rsid w:val="00A81D7B"/>
    <w:rsid w:val="00AB28D4"/>
    <w:rsid w:val="00AC2A69"/>
    <w:rsid w:val="00B721A0"/>
    <w:rsid w:val="00B7596E"/>
    <w:rsid w:val="00BA4075"/>
    <w:rsid w:val="00BE4328"/>
    <w:rsid w:val="00BF3774"/>
    <w:rsid w:val="00C676F4"/>
    <w:rsid w:val="00C771C1"/>
    <w:rsid w:val="00C92FE8"/>
    <w:rsid w:val="00C950CE"/>
    <w:rsid w:val="00CC3331"/>
    <w:rsid w:val="00D03EFD"/>
    <w:rsid w:val="00D545E3"/>
    <w:rsid w:val="00D94B41"/>
    <w:rsid w:val="00DA162B"/>
    <w:rsid w:val="00DA1E18"/>
    <w:rsid w:val="00DC5954"/>
    <w:rsid w:val="00DF1A56"/>
    <w:rsid w:val="00EA3A99"/>
    <w:rsid w:val="00EB0FE4"/>
    <w:rsid w:val="00EB399B"/>
    <w:rsid w:val="00EC21E3"/>
    <w:rsid w:val="00EF1B37"/>
    <w:rsid w:val="00F0692E"/>
    <w:rsid w:val="00F157D0"/>
    <w:rsid w:val="00F2575F"/>
    <w:rsid w:val="00FA3C9D"/>
    <w:rsid w:val="00FB6B68"/>
    <w:rsid w:val="00FE6525"/>
    <w:rsid w:val="00FF2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2F8E2F"/>
  <w15:chartTrackingRefBased/>
  <w15:docId w15:val="{E7480CC6-0F3B-4086-BE7B-0B5CE53A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3A99"/>
  </w:style>
  <w:style w:type="character" w:customStyle="1" w:styleId="a4">
    <w:name w:val="日付 (文字)"/>
    <w:basedOn w:val="a0"/>
    <w:link w:val="a3"/>
    <w:uiPriority w:val="99"/>
    <w:semiHidden/>
    <w:rsid w:val="00EA3A99"/>
  </w:style>
  <w:style w:type="paragraph" w:styleId="a5">
    <w:name w:val="List Paragraph"/>
    <w:basedOn w:val="a"/>
    <w:uiPriority w:val="34"/>
    <w:qFormat/>
    <w:rsid w:val="00D03EFD"/>
    <w:pPr>
      <w:ind w:leftChars="400" w:left="840"/>
    </w:pPr>
  </w:style>
  <w:style w:type="character" w:styleId="a6">
    <w:name w:val="annotation reference"/>
    <w:basedOn w:val="a0"/>
    <w:uiPriority w:val="99"/>
    <w:semiHidden/>
    <w:unhideWhenUsed/>
    <w:rsid w:val="00A15E72"/>
    <w:rPr>
      <w:sz w:val="18"/>
      <w:szCs w:val="18"/>
    </w:rPr>
  </w:style>
  <w:style w:type="paragraph" w:styleId="a7">
    <w:name w:val="annotation text"/>
    <w:basedOn w:val="a"/>
    <w:link w:val="a8"/>
    <w:uiPriority w:val="99"/>
    <w:semiHidden/>
    <w:unhideWhenUsed/>
    <w:rsid w:val="00A15E72"/>
    <w:pPr>
      <w:jc w:val="left"/>
    </w:pPr>
  </w:style>
  <w:style w:type="character" w:customStyle="1" w:styleId="a8">
    <w:name w:val="コメント文字列 (文字)"/>
    <w:basedOn w:val="a0"/>
    <w:link w:val="a7"/>
    <w:uiPriority w:val="99"/>
    <w:semiHidden/>
    <w:rsid w:val="00A15E72"/>
  </w:style>
  <w:style w:type="paragraph" w:styleId="a9">
    <w:name w:val="annotation subject"/>
    <w:basedOn w:val="a7"/>
    <w:next w:val="a7"/>
    <w:link w:val="aa"/>
    <w:uiPriority w:val="99"/>
    <w:semiHidden/>
    <w:unhideWhenUsed/>
    <w:rsid w:val="00A15E72"/>
    <w:rPr>
      <w:b/>
      <w:bCs/>
    </w:rPr>
  </w:style>
  <w:style w:type="character" w:customStyle="1" w:styleId="aa">
    <w:name w:val="コメント内容 (文字)"/>
    <w:basedOn w:val="a8"/>
    <w:link w:val="a9"/>
    <w:uiPriority w:val="99"/>
    <w:semiHidden/>
    <w:rsid w:val="00A15E72"/>
    <w:rPr>
      <w:b/>
      <w:bCs/>
    </w:rPr>
  </w:style>
  <w:style w:type="paragraph" w:styleId="ab">
    <w:name w:val="Balloon Text"/>
    <w:basedOn w:val="a"/>
    <w:link w:val="ac"/>
    <w:uiPriority w:val="99"/>
    <w:semiHidden/>
    <w:unhideWhenUsed/>
    <w:rsid w:val="00A15E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15E72"/>
    <w:rPr>
      <w:rFonts w:asciiTheme="majorHAnsi" w:eastAsiaTheme="majorEastAsia" w:hAnsiTheme="majorHAnsi" w:cstheme="majorBidi"/>
      <w:sz w:val="18"/>
      <w:szCs w:val="18"/>
    </w:rPr>
  </w:style>
  <w:style w:type="paragraph" w:styleId="ad">
    <w:name w:val="header"/>
    <w:basedOn w:val="a"/>
    <w:link w:val="ae"/>
    <w:uiPriority w:val="99"/>
    <w:unhideWhenUsed/>
    <w:rsid w:val="006E69FB"/>
    <w:pPr>
      <w:tabs>
        <w:tab w:val="center" w:pos="4252"/>
        <w:tab w:val="right" w:pos="8504"/>
      </w:tabs>
      <w:snapToGrid w:val="0"/>
    </w:pPr>
  </w:style>
  <w:style w:type="character" w:customStyle="1" w:styleId="ae">
    <w:name w:val="ヘッダー (文字)"/>
    <w:basedOn w:val="a0"/>
    <w:link w:val="ad"/>
    <w:uiPriority w:val="99"/>
    <w:rsid w:val="006E69FB"/>
  </w:style>
  <w:style w:type="paragraph" w:styleId="af">
    <w:name w:val="footer"/>
    <w:basedOn w:val="a"/>
    <w:link w:val="af0"/>
    <w:uiPriority w:val="99"/>
    <w:unhideWhenUsed/>
    <w:rsid w:val="006E69FB"/>
    <w:pPr>
      <w:tabs>
        <w:tab w:val="center" w:pos="4252"/>
        <w:tab w:val="right" w:pos="8504"/>
      </w:tabs>
      <w:snapToGrid w:val="0"/>
    </w:pPr>
  </w:style>
  <w:style w:type="character" w:customStyle="1" w:styleId="af0">
    <w:name w:val="フッター (文字)"/>
    <w:basedOn w:val="a0"/>
    <w:link w:val="af"/>
    <w:uiPriority w:val="99"/>
    <w:rsid w:val="006E6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user2</cp:lastModifiedBy>
  <cp:revision>2</cp:revision>
  <cp:lastPrinted>2019-07-03T04:33:00Z</cp:lastPrinted>
  <dcterms:created xsi:type="dcterms:W3CDTF">2019-07-04T00:53:00Z</dcterms:created>
  <dcterms:modified xsi:type="dcterms:W3CDTF">2019-07-04T00:53:00Z</dcterms:modified>
</cp:coreProperties>
</file>